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7BCE9" w14:textId="77777777" w:rsidR="009B2879" w:rsidRDefault="00000000">
      <w:pPr>
        <w:spacing w:after="0" w:line="402" w:lineRule="auto"/>
        <w:ind w:left="648" w:right="5029" w:hanging="10"/>
        <w:jc w:val="left"/>
      </w:pPr>
      <w:r>
        <w:rPr>
          <w:b/>
          <w:sz w:val="22"/>
        </w:rPr>
        <w:t xml:space="preserve">Muzeum Wsi Mazowieckiej w </w:t>
      </w:r>
      <w:proofErr w:type="gramStart"/>
      <w:r>
        <w:rPr>
          <w:b/>
          <w:sz w:val="22"/>
        </w:rPr>
        <w:t>Sierpcu,  ul.</w:t>
      </w:r>
      <w:proofErr w:type="gramEnd"/>
      <w:r>
        <w:rPr>
          <w:b/>
          <w:sz w:val="22"/>
        </w:rPr>
        <w:t xml:space="preserve"> Narutowicza 64, 09-200 Sierpc.  </w:t>
      </w:r>
    </w:p>
    <w:p w14:paraId="36F716EE" w14:textId="77777777" w:rsidR="009B2879" w:rsidRDefault="00000000">
      <w:pPr>
        <w:spacing w:after="160" w:line="259" w:lineRule="auto"/>
        <w:ind w:left="648" w:right="5029" w:hanging="10"/>
        <w:jc w:val="left"/>
      </w:pPr>
      <w:r>
        <w:rPr>
          <w:b/>
          <w:sz w:val="22"/>
        </w:rPr>
        <w:t xml:space="preserve">NIP: 776 000 48 23 </w:t>
      </w:r>
    </w:p>
    <w:p w14:paraId="40376BAC" w14:textId="77777777" w:rsidR="009B2879" w:rsidRDefault="00000000">
      <w:pPr>
        <w:spacing w:after="158" w:line="259" w:lineRule="auto"/>
        <w:ind w:left="1013" w:right="0" w:firstLine="0"/>
        <w:jc w:val="left"/>
      </w:pPr>
      <w:r>
        <w:rPr>
          <w:b/>
          <w:sz w:val="22"/>
        </w:rPr>
        <w:t xml:space="preserve"> </w:t>
      </w:r>
    </w:p>
    <w:p w14:paraId="292A7CB4" w14:textId="77777777" w:rsidR="009B2879" w:rsidRDefault="00000000">
      <w:pPr>
        <w:spacing w:after="160" w:line="259" w:lineRule="auto"/>
        <w:ind w:left="560" w:right="0" w:firstLine="0"/>
        <w:jc w:val="center"/>
      </w:pPr>
      <w:r>
        <w:rPr>
          <w:b/>
          <w:sz w:val="22"/>
        </w:rPr>
        <w:t xml:space="preserve"> </w:t>
      </w:r>
    </w:p>
    <w:p w14:paraId="5DFEC959" w14:textId="77777777" w:rsidR="009B2879" w:rsidRDefault="00000000">
      <w:pPr>
        <w:spacing w:after="141" w:line="259" w:lineRule="auto"/>
        <w:ind w:left="509" w:right="0" w:firstLine="0"/>
        <w:jc w:val="center"/>
      </w:pPr>
      <w:r>
        <w:rPr>
          <w:b/>
          <w:sz w:val="22"/>
        </w:rPr>
        <w:t xml:space="preserve">ZAPYTANIE OFERTOWE  </w:t>
      </w:r>
    </w:p>
    <w:p w14:paraId="127F51DF" w14:textId="77777777" w:rsidR="009B2879" w:rsidRDefault="00000000">
      <w:pPr>
        <w:spacing w:after="0" w:line="259" w:lineRule="auto"/>
        <w:ind w:left="1366" w:right="0" w:firstLine="0"/>
        <w:jc w:val="left"/>
      </w:pPr>
      <w:r>
        <w:rPr>
          <w:b/>
          <w:i/>
        </w:rPr>
        <w:t>Konserwacja i serwis systemów bezpieczeństwa w Muzeum Wsi Mazowieckiej w Sierpcu.</w:t>
      </w:r>
      <w:r>
        <w:rPr>
          <w:b/>
        </w:rPr>
        <w:t xml:space="preserve"> </w:t>
      </w:r>
    </w:p>
    <w:p w14:paraId="39749920" w14:textId="77777777" w:rsidR="009B2879" w:rsidRDefault="00000000">
      <w:pPr>
        <w:spacing w:after="158" w:line="259" w:lineRule="auto"/>
        <w:ind w:left="560" w:right="0" w:firstLine="0"/>
        <w:jc w:val="center"/>
      </w:pPr>
      <w:r>
        <w:rPr>
          <w:b/>
          <w:sz w:val="22"/>
        </w:rPr>
        <w:t xml:space="preserve"> </w:t>
      </w:r>
    </w:p>
    <w:p w14:paraId="4923348B" w14:textId="77777777" w:rsidR="009B2879" w:rsidRDefault="00000000">
      <w:pPr>
        <w:spacing w:after="33" w:line="259" w:lineRule="auto"/>
        <w:ind w:left="1013" w:right="0" w:firstLine="0"/>
        <w:jc w:val="left"/>
      </w:pPr>
      <w:r>
        <w:rPr>
          <w:b/>
          <w:sz w:val="22"/>
        </w:rPr>
        <w:t xml:space="preserve"> </w:t>
      </w:r>
    </w:p>
    <w:p w14:paraId="66A3A31E" w14:textId="77777777" w:rsidR="009B2879" w:rsidRDefault="00000000">
      <w:pPr>
        <w:spacing w:after="192" w:line="259" w:lineRule="auto"/>
        <w:ind w:left="648" w:right="0" w:hanging="10"/>
        <w:jc w:val="left"/>
      </w:pPr>
      <w:r>
        <w:rPr>
          <w:b/>
          <w:sz w:val="22"/>
        </w:rPr>
        <w:t>I.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b/>
          <w:sz w:val="22"/>
        </w:rPr>
        <w:t xml:space="preserve">POSTANOWIENIA OGÓLNE: </w:t>
      </w:r>
    </w:p>
    <w:p w14:paraId="2EB5A1F2" w14:textId="7D896301" w:rsidR="009B2879" w:rsidRDefault="00000000">
      <w:pPr>
        <w:numPr>
          <w:ilvl w:val="0"/>
          <w:numId w:val="1"/>
        </w:numPr>
        <w:ind w:right="137" w:hanging="348"/>
        <w:jc w:val="left"/>
      </w:pPr>
      <w:r>
        <w:t>Wartość zamówienia nie przekracza kwoty 1</w:t>
      </w:r>
      <w:r w:rsidR="0072017D">
        <w:t>7</w:t>
      </w:r>
      <w:r>
        <w:t>0000 zł. w związku z powyższym do postępowania nie stosuje się ustawy z dnia 11 września 2019</w:t>
      </w:r>
      <w:r w:rsidR="0072017D">
        <w:t xml:space="preserve"> </w:t>
      </w:r>
      <w:r>
        <w:t>r. Prawo zamówień publicznych (</w:t>
      </w:r>
      <w:proofErr w:type="spellStart"/>
      <w:r>
        <w:t>t.j</w:t>
      </w:r>
      <w:proofErr w:type="spellEnd"/>
      <w:r>
        <w:t>. Dz. U. z 202</w:t>
      </w:r>
      <w:r w:rsidR="0072017D">
        <w:t>4</w:t>
      </w:r>
      <w:r>
        <w:t xml:space="preserve"> r. poz. </w:t>
      </w:r>
      <w:r w:rsidR="0072017D">
        <w:t>1320)</w:t>
      </w:r>
      <w:r>
        <w:t xml:space="preserve"> na podstawie art.2 ust.1 pkt 1 tej Ustawy. </w:t>
      </w:r>
    </w:p>
    <w:p w14:paraId="091297E9" w14:textId="77777777" w:rsidR="009B2879" w:rsidRDefault="00000000">
      <w:pPr>
        <w:numPr>
          <w:ilvl w:val="0"/>
          <w:numId w:val="1"/>
        </w:numPr>
        <w:spacing w:after="7"/>
        <w:ind w:right="137" w:hanging="348"/>
        <w:jc w:val="left"/>
      </w:pPr>
      <w:r>
        <w:t xml:space="preserve">Postępowanie </w:t>
      </w:r>
      <w:r>
        <w:tab/>
        <w:t xml:space="preserve">prowadzone </w:t>
      </w:r>
      <w:r>
        <w:tab/>
        <w:t xml:space="preserve">jest </w:t>
      </w:r>
      <w:r>
        <w:tab/>
        <w:t xml:space="preserve">na </w:t>
      </w:r>
      <w:r>
        <w:tab/>
        <w:t xml:space="preserve">Platformie </w:t>
      </w:r>
      <w:r>
        <w:tab/>
        <w:t xml:space="preserve">zakupowej </w:t>
      </w:r>
      <w:r>
        <w:tab/>
        <w:t xml:space="preserve">pod </w:t>
      </w:r>
      <w:r>
        <w:tab/>
        <w:t xml:space="preserve">adresem </w:t>
      </w:r>
      <w:hyperlink r:id="rId7">
        <w:r w:rsidR="009B2879">
          <w:rPr>
            <w:color w:val="0563C1"/>
            <w:u w:val="single" w:color="0563C1"/>
          </w:rPr>
          <w:t>https://platformazakupowa.pl/pn/mwmskansen</w:t>
        </w:r>
      </w:hyperlink>
      <w:hyperlink r:id="rId8">
        <w:r w:rsidR="009B2879">
          <w:t xml:space="preserve"> </w:t>
        </w:r>
      </w:hyperlink>
    </w:p>
    <w:p w14:paraId="295A74B4" w14:textId="1AA80E82" w:rsidR="009B2879" w:rsidRDefault="00000000">
      <w:pPr>
        <w:numPr>
          <w:ilvl w:val="0"/>
          <w:numId w:val="1"/>
        </w:numPr>
        <w:spacing w:after="0" w:line="241" w:lineRule="auto"/>
        <w:ind w:right="137" w:hanging="348"/>
        <w:jc w:val="left"/>
      </w:pPr>
      <w:r>
        <w:t xml:space="preserve">Zamawiający zastrzega sobie prawo do modyfikacji Zapytania ofertowego, unieważnienia postępowania oraz niedokonania wyboru żadnej oferty, jak również do przesunięcia terminu do składania ofert, bez podania przyczyny. Wykonawcom nie przysługują z tego tytułu żadne roszczenia ani uprawnienia wobec Zamawiającego. </w:t>
      </w:r>
    </w:p>
    <w:p w14:paraId="0E3BD391" w14:textId="77777777" w:rsidR="009B2879" w:rsidRDefault="00000000">
      <w:pPr>
        <w:spacing w:after="13" w:line="259" w:lineRule="auto"/>
        <w:ind w:left="293" w:right="0" w:firstLine="0"/>
        <w:jc w:val="left"/>
      </w:pPr>
      <w:r>
        <w:t xml:space="preserve"> </w:t>
      </w:r>
    </w:p>
    <w:p w14:paraId="283021AB" w14:textId="77777777" w:rsidR="009B2879" w:rsidRDefault="00000000">
      <w:pPr>
        <w:spacing w:after="7"/>
        <w:ind w:left="648" w:right="0" w:hanging="10"/>
        <w:jc w:val="left"/>
      </w:pPr>
      <w:r>
        <w:rPr>
          <w:b/>
        </w:rPr>
        <w:t>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OPIS PRZEDMIOTU ZAMÓWIENIA  </w:t>
      </w:r>
    </w:p>
    <w:p w14:paraId="5988553E" w14:textId="77777777" w:rsidR="009B2879" w:rsidRDefault="00000000">
      <w:pPr>
        <w:spacing w:after="13" w:line="259" w:lineRule="auto"/>
        <w:ind w:left="1373" w:right="0" w:firstLine="0"/>
        <w:jc w:val="left"/>
      </w:pPr>
      <w:r>
        <w:rPr>
          <w:b/>
        </w:rPr>
        <w:t xml:space="preserve"> </w:t>
      </w:r>
    </w:p>
    <w:p w14:paraId="5E3B073C" w14:textId="77777777" w:rsidR="009B2879" w:rsidRDefault="00000000">
      <w:pPr>
        <w:spacing w:after="0"/>
        <w:ind w:left="798" w:right="137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Przedmiotem zamówienia jest realizacja zadania pn.: </w:t>
      </w:r>
      <w:r>
        <w:rPr>
          <w:b/>
          <w:i/>
        </w:rPr>
        <w:t xml:space="preserve">Konserwacja i serwis systemów bezpieczeństwa w Muzeum Wsi Mazowieckiej w Sierpcu. </w:t>
      </w:r>
      <w:r>
        <w:t xml:space="preserve">Szczegółowy zakres przedmiotu zamówienia oraz warunki wykonania zamówienia określone zostały we wzorze umowy stanowiącej </w:t>
      </w:r>
      <w:r>
        <w:rPr>
          <w:u w:val="single" w:color="000000"/>
        </w:rPr>
        <w:t>załącznik nr 2</w:t>
      </w:r>
      <w:r>
        <w:t xml:space="preserve"> do Zapytania ofertowego. </w:t>
      </w:r>
    </w:p>
    <w:p w14:paraId="19916F3A" w14:textId="77777777" w:rsidR="009B2879" w:rsidRDefault="00000000">
      <w:pPr>
        <w:spacing w:after="33" w:line="259" w:lineRule="auto"/>
        <w:ind w:left="795" w:right="0" w:firstLine="0"/>
        <w:jc w:val="left"/>
      </w:pPr>
      <w:r>
        <w:t xml:space="preserve"> </w:t>
      </w:r>
    </w:p>
    <w:p w14:paraId="7B64C328" w14:textId="77777777" w:rsidR="009B2879" w:rsidRDefault="00000000">
      <w:pPr>
        <w:numPr>
          <w:ilvl w:val="0"/>
          <w:numId w:val="2"/>
        </w:numPr>
        <w:spacing w:after="0" w:line="259" w:lineRule="auto"/>
        <w:ind w:right="0" w:hanging="425"/>
        <w:jc w:val="left"/>
      </w:pPr>
      <w:r>
        <w:rPr>
          <w:b/>
          <w:sz w:val="22"/>
        </w:rPr>
        <w:t xml:space="preserve">TERMIN REALIZACJI ZAMÓWIENIA:  </w:t>
      </w:r>
    </w:p>
    <w:p w14:paraId="639FD37C" w14:textId="30936C71" w:rsidR="009B2879" w:rsidRDefault="00000000">
      <w:pPr>
        <w:spacing w:after="0" w:line="259" w:lineRule="auto"/>
        <w:ind w:left="1013" w:right="0" w:firstLine="0"/>
        <w:jc w:val="left"/>
      </w:pPr>
      <w:r>
        <w:rPr>
          <w:sz w:val="22"/>
        </w:rPr>
        <w:t xml:space="preserve">od dnia zawarcia </w:t>
      </w:r>
      <w:r w:rsidRPr="0072017D">
        <w:rPr>
          <w:color w:val="auto"/>
          <w:sz w:val="22"/>
        </w:rPr>
        <w:t>umowy do 31.12.202</w:t>
      </w:r>
      <w:r w:rsidR="0072017D" w:rsidRPr="0072017D">
        <w:rPr>
          <w:color w:val="auto"/>
          <w:sz w:val="22"/>
        </w:rPr>
        <w:t>7</w:t>
      </w:r>
      <w:r w:rsidRPr="0072017D">
        <w:rPr>
          <w:color w:val="auto"/>
          <w:sz w:val="22"/>
        </w:rPr>
        <w:t xml:space="preserve"> r.  </w:t>
      </w:r>
    </w:p>
    <w:p w14:paraId="058122ED" w14:textId="77777777" w:rsidR="009B2879" w:rsidRDefault="00000000">
      <w:pPr>
        <w:spacing w:after="13" w:line="259" w:lineRule="auto"/>
        <w:ind w:left="653" w:right="0" w:firstLine="0"/>
        <w:jc w:val="left"/>
      </w:pPr>
      <w:r>
        <w:rPr>
          <w:b/>
        </w:rPr>
        <w:t xml:space="preserve"> </w:t>
      </w:r>
    </w:p>
    <w:p w14:paraId="4625A0A2" w14:textId="77777777" w:rsidR="009B2879" w:rsidRDefault="00000000">
      <w:pPr>
        <w:numPr>
          <w:ilvl w:val="0"/>
          <w:numId w:val="2"/>
        </w:numPr>
        <w:spacing w:after="189"/>
        <w:ind w:right="0" w:hanging="425"/>
        <w:jc w:val="left"/>
      </w:pPr>
      <w:r>
        <w:rPr>
          <w:b/>
        </w:rPr>
        <w:t xml:space="preserve">MIEJSCE I TERMIN SKŁADANIA I OTWARCIA OFERT </w:t>
      </w:r>
    </w:p>
    <w:p w14:paraId="2C904C15" w14:textId="77777777" w:rsidR="009B2879" w:rsidRDefault="00000000">
      <w:pPr>
        <w:ind w:left="278" w:right="137" w:firstLine="0"/>
      </w:pPr>
      <w:proofErr w:type="gramStart"/>
      <w:r>
        <w:t>Oferty  należy</w:t>
      </w:r>
      <w:proofErr w:type="gramEnd"/>
      <w:r>
        <w:t xml:space="preserve"> składać za pośrednictwem Platformy Zakupowej pod adresem </w:t>
      </w:r>
    </w:p>
    <w:p w14:paraId="36C38451" w14:textId="2643D649" w:rsidR="009B2879" w:rsidRDefault="009B2879">
      <w:pPr>
        <w:spacing w:after="7"/>
        <w:ind w:left="278" w:right="0" w:firstLine="0"/>
        <w:jc w:val="left"/>
      </w:pPr>
      <w:hyperlink r:id="rId9">
        <w:r>
          <w:rPr>
            <w:color w:val="0563C1"/>
            <w:u w:val="single" w:color="0563C1"/>
          </w:rPr>
          <w:t>https://platformazakupowa.pl/pn/mwmskansen</w:t>
        </w:r>
      </w:hyperlink>
      <w:hyperlink r:id="rId10">
        <w:r>
          <w:t xml:space="preserve"> </w:t>
        </w:r>
      </w:hyperlink>
      <w:r>
        <w:t xml:space="preserve">w terminie do dnia </w:t>
      </w:r>
      <w:r w:rsidR="00A43F71">
        <w:rPr>
          <w:b/>
          <w:color w:val="auto"/>
        </w:rPr>
        <w:t>6</w:t>
      </w:r>
      <w:r w:rsidR="00BD7349" w:rsidRPr="00BD7349">
        <w:rPr>
          <w:b/>
          <w:color w:val="auto"/>
        </w:rPr>
        <w:t>.02</w:t>
      </w:r>
      <w:r w:rsidR="0072017D" w:rsidRPr="00BD7349">
        <w:rPr>
          <w:b/>
          <w:color w:val="auto"/>
        </w:rPr>
        <w:t>.26 r. godzina 10.00</w:t>
      </w:r>
      <w:r w:rsidRPr="00BD7349">
        <w:rPr>
          <w:b/>
          <w:color w:val="auto"/>
        </w:rPr>
        <w:t xml:space="preserve"> </w:t>
      </w:r>
    </w:p>
    <w:p w14:paraId="05B7E43B" w14:textId="77777777" w:rsidR="009B2879" w:rsidRDefault="00000000">
      <w:pPr>
        <w:spacing w:after="0" w:line="259" w:lineRule="auto"/>
        <w:ind w:left="293" w:right="0" w:firstLine="0"/>
        <w:jc w:val="left"/>
      </w:pPr>
      <w:r>
        <w:rPr>
          <w:b/>
        </w:rPr>
        <w:t xml:space="preserve"> </w:t>
      </w:r>
    </w:p>
    <w:p w14:paraId="7ABB65E0" w14:textId="77777777" w:rsidR="009B2879" w:rsidRDefault="00000000">
      <w:pPr>
        <w:spacing w:after="10" w:line="259" w:lineRule="auto"/>
        <w:ind w:left="293" w:right="0" w:firstLine="0"/>
        <w:jc w:val="left"/>
      </w:pPr>
      <w:r>
        <w:t xml:space="preserve"> </w:t>
      </w:r>
    </w:p>
    <w:p w14:paraId="0240364B" w14:textId="77777777" w:rsidR="009B2879" w:rsidRDefault="00000000">
      <w:pPr>
        <w:numPr>
          <w:ilvl w:val="0"/>
          <w:numId w:val="2"/>
        </w:numPr>
        <w:spacing w:after="223"/>
        <w:ind w:right="0" w:hanging="425"/>
        <w:jc w:val="left"/>
      </w:pPr>
      <w:r>
        <w:rPr>
          <w:b/>
        </w:rPr>
        <w:t xml:space="preserve">INFORMACJE O SPOSOBIE POROZUMIEWANIA SIĘ ZAMAWIAJĄCEGO Z WYKONAWCAMI ORAZ PRZEKAZYWANIA OŚWIADCZEŃ LUB DOKUMENTÓW. </w:t>
      </w:r>
    </w:p>
    <w:p w14:paraId="746F8EB8" w14:textId="77777777" w:rsidR="009B2879" w:rsidRDefault="00000000">
      <w:pPr>
        <w:numPr>
          <w:ilvl w:val="0"/>
          <w:numId w:val="3"/>
        </w:numPr>
        <w:spacing w:after="31" w:line="241" w:lineRule="auto"/>
        <w:ind w:right="140" w:hanging="360"/>
        <w:jc w:val="left"/>
      </w:pPr>
      <w:r>
        <w:t xml:space="preserve">Komunikacja w niniejszym w postępowaniu, w tym składanie ofert, wymiana informacji oraz przekazywanie dokumentów lub oświadczeń między Zamawiającym, a Wykonawcą odbywa się przy użyciu środków komunikacji elektronicznej za pośrednictwem Platformy Zakupowej pod adresem </w:t>
      </w:r>
      <w:r>
        <w:rPr>
          <w:b/>
        </w:rPr>
        <w:t xml:space="preserve"> </w:t>
      </w:r>
      <w:hyperlink r:id="rId11">
        <w:r w:rsidR="009B2879">
          <w:rPr>
            <w:color w:val="0563C1"/>
            <w:u w:val="single" w:color="0563C1"/>
          </w:rPr>
          <w:t>https://platformazakupowa.pl/pn/mwmskansen</w:t>
        </w:r>
      </w:hyperlink>
      <w:hyperlink r:id="rId12">
        <w:r w:rsidR="009B2879">
          <w:t xml:space="preserve"> </w:t>
        </w:r>
      </w:hyperlink>
      <w:r>
        <w:rPr>
          <w:b/>
        </w:rPr>
        <w:t xml:space="preserve"> </w:t>
      </w:r>
    </w:p>
    <w:p w14:paraId="76C320E1" w14:textId="77777777" w:rsidR="009B2879" w:rsidRDefault="00000000">
      <w:pPr>
        <w:numPr>
          <w:ilvl w:val="0"/>
          <w:numId w:val="3"/>
        </w:numPr>
        <w:ind w:right="140" w:hanging="360"/>
        <w:jc w:val="left"/>
      </w:pPr>
      <w:r>
        <w:t>Osobą uprawnioną do porozumiewania się z Wykonawcami jest: Bogusława Trojanowska,</w:t>
      </w:r>
      <w:r>
        <w:rPr>
          <w:b/>
        </w:rPr>
        <w:t xml:space="preserve"> </w:t>
      </w:r>
    </w:p>
    <w:p w14:paraId="36D14835" w14:textId="77777777" w:rsidR="009B2879" w:rsidRDefault="00000000">
      <w:pPr>
        <w:spacing w:after="13" w:line="259" w:lineRule="auto"/>
        <w:ind w:left="293" w:right="0" w:firstLine="0"/>
        <w:jc w:val="left"/>
        <w:rPr>
          <w:b/>
        </w:rPr>
      </w:pPr>
      <w:r>
        <w:rPr>
          <w:b/>
        </w:rPr>
        <w:t xml:space="preserve"> </w:t>
      </w:r>
    </w:p>
    <w:p w14:paraId="3C48F469" w14:textId="77777777" w:rsidR="0072017D" w:rsidRDefault="0072017D">
      <w:pPr>
        <w:spacing w:after="13" w:line="259" w:lineRule="auto"/>
        <w:ind w:left="293" w:right="0" w:firstLine="0"/>
        <w:jc w:val="left"/>
        <w:rPr>
          <w:b/>
        </w:rPr>
      </w:pPr>
    </w:p>
    <w:p w14:paraId="718E39AA" w14:textId="77777777" w:rsidR="0072017D" w:rsidRDefault="0072017D">
      <w:pPr>
        <w:spacing w:after="13" w:line="259" w:lineRule="auto"/>
        <w:ind w:left="293" w:right="0" w:firstLine="0"/>
        <w:jc w:val="left"/>
      </w:pPr>
    </w:p>
    <w:p w14:paraId="15CBE575" w14:textId="77777777" w:rsidR="009B2879" w:rsidRDefault="00000000">
      <w:pPr>
        <w:spacing w:after="7"/>
        <w:ind w:left="648" w:right="0" w:hanging="10"/>
        <w:jc w:val="left"/>
      </w:pPr>
      <w:r>
        <w:rPr>
          <w:b/>
        </w:rPr>
        <w:lastRenderedPageBreak/>
        <w:t>VI.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SPOSÓB PRZYGOTOWANIA OFERTY </w:t>
      </w:r>
    </w:p>
    <w:p w14:paraId="4A2E88ED" w14:textId="77777777" w:rsidR="009B2879" w:rsidRDefault="00000000" w:rsidP="00BD7349">
      <w:pPr>
        <w:numPr>
          <w:ilvl w:val="0"/>
          <w:numId w:val="4"/>
        </w:numPr>
        <w:ind w:right="137" w:hanging="360"/>
        <w:jc w:val="left"/>
      </w:pPr>
      <w:r>
        <w:t xml:space="preserve">Ofertę należy złożyć za pośrednictwem Platformy zakupowej </w:t>
      </w:r>
      <w:hyperlink r:id="rId13">
        <w:r w:rsidR="009B2879">
          <w:rPr>
            <w:color w:val="0563C1"/>
            <w:u w:val="single" w:color="0563C1"/>
          </w:rPr>
          <w:t>https://platformazakupowa.pl/pn/mwmskansen</w:t>
        </w:r>
      </w:hyperlink>
      <w:hyperlink r:id="rId14">
        <w:r w:rsidR="009B2879">
          <w:rPr>
            <w:b/>
          </w:rPr>
          <w:t xml:space="preserve"> </w:t>
        </w:r>
      </w:hyperlink>
    </w:p>
    <w:p w14:paraId="7647DA9D" w14:textId="77777777" w:rsidR="009B2879" w:rsidRDefault="00000000">
      <w:pPr>
        <w:numPr>
          <w:ilvl w:val="0"/>
          <w:numId w:val="4"/>
        </w:numPr>
        <w:ind w:right="137" w:hanging="360"/>
      </w:pPr>
      <w:r>
        <w:t xml:space="preserve">Ofertę należy sporządzić w języku polskim wg </w:t>
      </w:r>
      <w:r w:rsidRPr="00A43F71">
        <w:rPr>
          <w:b/>
          <w:bCs/>
        </w:rPr>
        <w:t>Załącznika nr 1 do Zapytania ofertowego.</w:t>
      </w:r>
      <w:r>
        <w:t xml:space="preserve"> </w:t>
      </w:r>
    </w:p>
    <w:p w14:paraId="483C4B70" w14:textId="77777777" w:rsidR="00A43F71" w:rsidRDefault="00000000">
      <w:pPr>
        <w:numPr>
          <w:ilvl w:val="0"/>
          <w:numId w:val="4"/>
        </w:numPr>
        <w:ind w:right="137" w:hanging="360"/>
      </w:pPr>
      <w:r>
        <w:t>Cenę oferty należy wskazać w Formularzu oferty (Załącznik Nr 1 do Zapytania ofertowego) z podziałem na cenę</w:t>
      </w:r>
      <w:r w:rsidR="00A43F71">
        <w:t>:</w:t>
      </w:r>
    </w:p>
    <w:p w14:paraId="67D3805A" w14:textId="7E156836" w:rsidR="00A43F71" w:rsidRPr="00211377" w:rsidRDefault="00211377" w:rsidP="00211377">
      <w:pPr>
        <w:pStyle w:val="Bezodstpw"/>
        <w:ind w:left="638"/>
        <w:rPr>
          <w:rFonts w:asciiTheme="minorHAnsi" w:hAnsiTheme="minorHAnsi" w:cstheme="minorHAnsi"/>
          <w:color w:val="000000" w:themeColor="text1"/>
          <w:sz w:val="20"/>
        </w:rPr>
      </w:pPr>
      <w:r w:rsidRPr="00211377">
        <w:rPr>
          <w:rFonts w:asciiTheme="minorHAnsi" w:hAnsiTheme="minorHAnsi" w:cstheme="minorHAnsi"/>
          <w:color w:val="000000" w:themeColor="text1"/>
          <w:sz w:val="20"/>
        </w:rPr>
        <w:t>- k</w:t>
      </w:r>
      <w:r w:rsidRPr="00211377">
        <w:rPr>
          <w:rFonts w:asciiTheme="minorHAnsi" w:hAnsiTheme="minorHAnsi" w:cstheme="minorHAnsi"/>
          <w:color w:val="000000" w:themeColor="text1"/>
          <w:sz w:val="20"/>
        </w:rPr>
        <w:t xml:space="preserve">oszt realizacji umowy na zadanie pn.: </w:t>
      </w:r>
      <w:r w:rsidRPr="00211377">
        <w:rPr>
          <w:rFonts w:asciiTheme="minorHAnsi" w:hAnsiTheme="minorHAnsi" w:cstheme="minorHAnsi"/>
          <w:i/>
          <w:iCs/>
          <w:color w:val="000000" w:themeColor="text1"/>
          <w:sz w:val="20"/>
        </w:rPr>
        <w:t>Konserwacja i serwis systemów bezpieczeństwa w Muzeum Wsi Mazowieckiej w Sierpcu</w:t>
      </w:r>
      <w:r w:rsidRPr="00211377">
        <w:rPr>
          <w:rFonts w:asciiTheme="minorHAnsi" w:hAnsiTheme="minorHAnsi" w:cstheme="minorHAnsi"/>
          <w:b/>
          <w:i/>
          <w:iCs/>
          <w:color w:val="000000" w:themeColor="text1"/>
          <w:sz w:val="20"/>
        </w:rPr>
        <w:t>.</w:t>
      </w:r>
      <w:r w:rsidRPr="00211377">
        <w:rPr>
          <w:rFonts w:asciiTheme="minorHAnsi" w:hAnsiTheme="minorHAnsi" w:cstheme="minorHAnsi"/>
          <w:color w:val="000000" w:themeColor="text1"/>
          <w:sz w:val="20"/>
        </w:rPr>
        <w:t xml:space="preserve"> (koszt realizacji całej umowy od dnia podpisania do 31.12.2027 zgodnie z załącznikiem nr 1.) </w:t>
      </w:r>
      <w:r w:rsidR="00000000" w:rsidRPr="00211377">
        <w:rPr>
          <w:rFonts w:asciiTheme="minorHAnsi" w:hAnsiTheme="minorHAnsi" w:cstheme="minorHAnsi"/>
          <w:color w:val="000000" w:themeColor="text1"/>
          <w:sz w:val="20"/>
        </w:rPr>
        <w:t xml:space="preserve">ze wskazaniem wartości netto i kwoty podatku VAT w stawce obowiązującej na dzień składania ofert </w:t>
      </w:r>
    </w:p>
    <w:p w14:paraId="5710F39E" w14:textId="7629485A" w:rsidR="00211377" w:rsidRPr="00211377" w:rsidRDefault="00A43F71" w:rsidP="00211377">
      <w:pPr>
        <w:pStyle w:val="Bezodstpw"/>
        <w:ind w:left="720"/>
        <w:rPr>
          <w:rFonts w:asciiTheme="minorHAnsi" w:hAnsiTheme="minorHAnsi" w:cstheme="minorHAnsi"/>
          <w:b/>
          <w:bCs/>
          <w:color w:val="000000" w:themeColor="text1"/>
          <w:sz w:val="20"/>
        </w:rPr>
      </w:pPr>
      <w:r w:rsidRPr="00211377">
        <w:rPr>
          <w:rFonts w:asciiTheme="minorHAnsi" w:hAnsiTheme="minorHAnsi" w:cstheme="minorHAnsi"/>
          <w:color w:val="000000" w:themeColor="text1"/>
          <w:sz w:val="20"/>
        </w:rPr>
        <w:t xml:space="preserve">- </w:t>
      </w:r>
      <w:r w:rsidR="00211377" w:rsidRPr="00211377">
        <w:rPr>
          <w:rFonts w:asciiTheme="minorHAnsi" w:hAnsiTheme="minorHAnsi" w:cstheme="minorHAnsi"/>
          <w:color w:val="000000" w:themeColor="text1"/>
          <w:sz w:val="20"/>
        </w:rPr>
        <w:t>k</w:t>
      </w:r>
      <w:r w:rsidR="00211377" w:rsidRPr="00211377">
        <w:rPr>
          <w:rFonts w:asciiTheme="minorHAnsi" w:hAnsiTheme="minorHAnsi" w:cstheme="minorHAnsi"/>
          <w:color w:val="000000" w:themeColor="text1"/>
          <w:sz w:val="20"/>
        </w:rPr>
        <w:t>oszt wykonania przeglądu konserwacji systemów bezpieczeństwa w pierwszym kwartale 2026 r.</w:t>
      </w:r>
      <w:r w:rsidR="00211377" w:rsidRPr="00211377">
        <w:rPr>
          <w:rFonts w:asciiTheme="minorHAnsi" w:hAnsiTheme="minorHAnsi" w:cstheme="minorHAnsi"/>
          <w:b/>
          <w:bCs/>
          <w:color w:val="000000" w:themeColor="text1"/>
          <w:sz w:val="20"/>
        </w:rPr>
        <w:t xml:space="preserve"> </w:t>
      </w:r>
      <w:r w:rsidR="00211377" w:rsidRPr="00211377">
        <w:rPr>
          <w:rFonts w:asciiTheme="minorHAnsi" w:hAnsiTheme="minorHAnsi" w:cstheme="minorHAnsi"/>
          <w:color w:val="000000" w:themeColor="text1"/>
          <w:sz w:val="20"/>
        </w:rPr>
        <w:t>(konserwacji polegającej w szczególności na wykonywaniu, zgodnie z harmonogramem, szczegółowego przeglądu, sprawdzeniu poprawności działania, wymianie zużytych lub uszkodzonych części i elementów, rozwiązywaniu systemowych problemów i błędów oprogramowania)</w:t>
      </w:r>
      <w:r w:rsidR="00211377" w:rsidRPr="00211377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="00211377" w:rsidRPr="00211377">
        <w:rPr>
          <w:rFonts w:asciiTheme="minorHAnsi" w:hAnsiTheme="minorHAnsi" w:cstheme="minorHAnsi"/>
          <w:color w:val="000000" w:themeColor="text1"/>
          <w:sz w:val="20"/>
        </w:rPr>
        <w:t>ze wskazaniem wartości netto i kwoty podatku VAT w stawce obowiązującej na dzień składania ofert</w:t>
      </w:r>
    </w:p>
    <w:p w14:paraId="299C1882" w14:textId="64688E99" w:rsidR="00211377" w:rsidRPr="00211377" w:rsidRDefault="00211377" w:rsidP="00211377">
      <w:pPr>
        <w:pStyle w:val="Bezodstpw"/>
        <w:ind w:left="720"/>
        <w:rPr>
          <w:rFonts w:asciiTheme="minorHAnsi" w:hAnsiTheme="minorHAnsi" w:cstheme="minorHAnsi"/>
          <w:b/>
          <w:bCs/>
          <w:color w:val="000000" w:themeColor="text1"/>
          <w:sz w:val="20"/>
        </w:rPr>
      </w:pPr>
      <w:r w:rsidRPr="00211377">
        <w:rPr>
          <w:rFonts w:asciiTheme="minorHAnsi" w:hAnsiTheme="minorHAnsi" w:cstheme="minorHAnsi"/>
          <w:color w:val="000000" w:themeColor="text1"/>
          <w:sz w:val="20"/>
        </w:rPr>
        <w:t>- k</w:t>
      </w:r>
      <w:r w:rsidRPr="00211377">
        <w:rPr>
          <w:rFonts w:asciiTheme="minorHAnsi" w:hAnsiTheme="minorHAnsi" w:cstheme="minorHAnsi"/>
          <w:color w:val="000000" w:themeColor="text1"/>
          <w:sz w:val="20"/>
        </w:rPr>
        <w:t>oszt wykonania przeglądu konserwacji systemów bezpieczeństwa w drugim kwartale 2026 r.</w:t>
      </w:r>
      <w:r w:rsidR="005C5BB0" w:rsidRPr="005C5BB0">
        <w:rPr>
          <w:rFonts w:asciiTheme="minorHAnsi" w:hAnsiTheme="minorHAnsi" w:cstheme="minorHAnsi"/>
          <w:b/>
          <w:bCs/>
          <w:sz w:val="20"/>
        </w:rPr>
        <w:t xml:space="preserve"> </w:t>
      </w:r>
      <w:r w:rsidR="005C5BB0" w:rsidRPr="005C5BB0">
        <w:rPr>
          <w:rFonts w:asciiTheme="minorHAnsi" w:hAnsiTheme="minorHAnsi" w:cstheme="minorHAnsi"/>
          <w:sz w:val="20"/>
        </w:rPr>
        <w:t>i w każdym kolejnym do zakończenia umowy</w:t>
      </w:r>
      <w:r w:rsidRPr="005C5BB0">
        <w:rPr>
          <w:rFonts w:asciiTheme="minorHAnsi" w:hAnsiTheme="minorHAnsi" w:cstheme="minorHAnsi"/>
          <w:color w:val="000000" w:themeColor="text1"/>
          <w:sz w:val="20"/>
        </w:rPr>
        <w:t xml:space="preserve"> (</w:t>
      </w:r>
      <w:r w:rsidRPr="00211377">
        <w:rPr>
          <w:rFonts w:asciiTheme="minorHAnsi" w:hAnsiTheme="minorHAnsi" w:cstheme="minorHAnsi"/>
          <w:color w:val="000000" w:themeColor="text1"/>
          <w:sz w:val="20"/>
        </w:rPr>
        <w:t>konserwacji polegającej w szczególności na wykonywaniu, zgodnie z harmonogramem, szczegółowego przeglądu, sprawdzeniu poprawności działania, wymianie zużytych lub uszkodzonych części i elementów, rozwiązywaniu systemowych problemów i błędów oprogramowania)</w:t>
      </w:r>
      <w:r w:rsidRPr="00211377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211377">
        <w:rPr>
          <w:rFonts w:asciiTheme="minorHAnsi" w:hAnsiTheme="minorHAnsi" w:cstheme="minorHAnsi"/>
          <w:color w:val="000000" w:themeColor="text1"/>
          <w:sz w:val="20"/>
        </w:rPr>
        <w:t>ze wskazaniem wartości netto i kwoty podatku VAT w stawce obowiązującej na dzień składania ofert</w:t>
      </w:r>
    </w:p>
    <w:p w14:paraId="3D9AB62A" w14:textId="21FF28D0" w:rsidR="009B2879" w:rsidRPr="00211377" w:rsidRDefault="00211377" w:rsidP="00A43F71">
      <w:pPr>
        <w:ind w:left="638" w:right="137" w:firstLine="0"/>
        <w:rPr>
          <w:rFonts w:asciiTheme="minorHAnsi" w:hAnsiTheme="minorHAnsi" w:cstheme="minorHAnsi"/>
          <w:color w:val="000000" w:themeColor="text1"/>
          <w:szCs w:val="20"/>
        </w:rPr>
      </w:pPr>
      <w:r w:rsidRPr="00211377">
        <w:rPr>
          <w:rFonts w:asciiTheme="minorHAnsi" w:hAnsiTheme="minorHAnsi" w:cstheme="minorHAnsi"/>
          <w:color w:val="000000" w:themeColor="text1"/>
          <w:szCs w:val="20"/>
        </w:rPr>
        <w:t xml:space="preserve">- </w:t>
      </w:r>
      <w:r w:rsidR="00000000" w:rsidRPr="00211377">
        <w:rPr>
          <w:rFonts w:asciiTheme="minorHAnsi" w:hAnsiTheme="minorHAnsi" w:cstheme="minorHAnsi"/>
          <w:color w:val="000000" w:themeColor="text1"/>
          <w:szCs w:val="20"/>
        </w:rPr>
        <w:t xml:space="preserve">cenę jednej roboczogodziny uwzględniającej wszelkie niezbędne koszty (sprzęt, materiały eksploatacyjne, dojazd itp.) </w:t>
      </w:r>
      <w:r w:rsidRPr="00211377">
        <w:rPr>
          <w:rFonts w:asciiTheme="minorHAnsi" w:hAnsiTheme="minorHAnsi" w:cstheme="minorHAnsi"/>
          <w:color w:val="000000" w:themeColor="text1"/>
          <w:szCs w:val="20"/>
        </w:rPr>
        <w:t>ze wskazaniem wartości netto i kwoty podatku VAT w stawce obowiązującej na dzień składania ofert</w:t>
      </w:r>
      <w:r>
        <w:rPr>
          <w:rFonts w:asciiTheme="minorHAnsi" w:hAnsiTheme="minorHAnsi" w:cstheme="minorHAnsi"/>
          <w:color w:val="000000" w:themeColor="text1"/>
          <w:szCs w:val="20"/>
        </w:rPr>
        <w:t>.</w:t>
      </w:r>
    </w:p>
    <w:p w14:paraId="734B5048" w14:textId="77777777" w:rsidR="009B2879" w:rsidRDefault="00000000">
      <w:pPr>
        <w:numPr>
          <w:ilvl w:val="0"/>
          <w:numId w:val="4"/>
        </w:numPr>
        <w:ind w:right="137" w:hanging="360"/>
      </w:pPr>
      <w:r>
        <w:t xml:space="preserve">Cena oferty zawiera wszelkie koszty niezbędne do wykonania niniejszego zamówienia zgodnie z warunkami Zapytania ofertowego, w tym podatek VAT w stawce obowiązującej na dzień, w którym upływa termin do składania ofert i stanowi podstawę do rozliczeń w toku realizacji Umowy w sprawie niniejszego zamówienia. </w:t>
      </w:r>
    </w:p>
    <w:p w14:paraId="2B53D0FE" w14:textId="784711BC" w:rsidR="009B2879" w:rsidRDefault="00000000">
      <w:pPr>
        <w:numPr>
          <w:ilvl w:val="0"/>
          <w:numId w:val="4"/>
        </w:numPr>
        <w:ind w:right="137" w:hanging="360"/>
      </w:pPr>
      <w:r>
        <w:t xml:space="preserve">Cena oferty ma być wyrażona w PLN zgodnie z polskim systemem płatniczym, z dokładnością do drugiego miejsca po przecinku.  </w:t>
      </w:r>
    </w:p>
    <w:p w14:paraId="49857D69" w14:textId="77777777" w:rsidR="009B2879" w:rsidRDefault="00000000">
      <w:pPr>
        <w:numPr>
          <w:ilvl w:val="0"/>
          <w:numId w:val="4"/>
        </w:numPr>
        <w:ind w:right="137" w:hanging="360"/>
      </w:pPr>
      <w:r>
        <w:t xml:space="preserve">Wykonawca pozostaje związany ofertą przez okres </w:t>
      </w:r>
      <w:r>
        <w:rPr>
          <w:b/>
        </w:rPr>
        <w:t>30 dni</w:t>
      </w:r>
      <w:r>
        <w:t xml:space="preserve">. Wykonawca samodzielnie lub na wniosek Zamawiającego może przedłużyć termin związania ofertą. </w:t>
      </w:r>
    </w:p>
    <w:p w14:paraId="2128F685" w14:textId="77777777" w:rsidR="009B2879" w:rsidRDefault="00000000">
      <w:pPr>
        <w:numPr>
          <w:ilvl w:val="0"/>
          <w:numId w:val="4"/>
        </w:numPr>
        <w:ind w:right="137" w:hanging="360"/>
      </w:pPr>
      <w:r>
        <w:t xml:space="preserve">W toku badania i oceny ofert Zamawiający może żądać od wykonawców wyjaśnień dotyczących treści złożonych ofert oraz innych dokumentów lub oświadczeń składanych w postępowaniu. </w:t>
      </w:r>
    </w:p>
    <w:p w14:paraId="26D5D1DA" w14:textId="77777777" w:rsidR="00A43F71" w:rsidRDefault="00000000">
      <w:pPr>
        <w:numPr>
          <w:ilvl w:val="0"/>
          <w:numId w:val="4"/>
        </w:numPr>
        <w:ind w:right="137" w:hanging="360"/>
      </w:pPr>
      <w:r>
        <w:t>Zamawiający poprawia w ofercie:</w:t>
      </w:r>
    </w:p>
    <w:p w14:paraId="3B8609D5" w14:textId="2381B3EB" w:rsidR="009B2879" w:rsidRDefault="00000000" w:rsidP="00A43F71">
      <w:pPr>
        <w:ind w:left="278" w:right="137" w:firstLine="289"/>
      </w:pPr>
      <w:r>
        <w:t>1)</w:t>
      </w:r>
      <w:r>
        <w:rPr>
          <w:rFonts w:ascii="Arial" w:eastAsia="Arial" w:hAnsi="Arial" w:cs="Arial"/>
        </w:rPr>
        <w:t xml:space="preserve"> </w:t>
      </w:r>
      <w:r w:rsidR="00A43F71">
        <w:rPr>
          <w:rFonts w:ascii="Arial" w:eastAsia="Arial" w:hAnsi="Arial" w:cs="Arial"/>
        </w:rPr>
        <w:t xml:space="preserve">   </w:t>
      </w:r>
      <w:r>
        <w:t xml:space="preserve">oczywiste omyłki pisarskie, </w:t>
      </w:r>
    </w:p>
    <w:p w14:paraId="20340F17" w14:textId="77777777" w:rsidR="009B2879" w:rsidRDefault="00000000">
      <w:pPr>
        <w:numPr>
          <w:ilvl w:val="1"/>
          <w:numId w:val="4"/>
        </w:numPr>
        <w:ind w:right="137" w:hanging="360"/>
      </w:pPr>
      <w:r>
        <w:t xml:space="preserve">oczywiste omyłki rachunkowe, z uwzględnieniem konsekwencji rachunkowych dokonanych poprawek, </w:t>
      </w:r>
    </w:p>
    <w:p w14:paraId="0833AF9D" w14:textId="77777777" w:rsidR="009B2879" w:rsidRDefault="00000000">
      <w:pPr>
        <w:numPr>
          <w:ilvl w:val="1"/>
          <w:numId w:val="4"/>
        </w:numPr>
        <w:spacing w:after="0"/>
        <w:ind w:right="137" w:hanging="360"/>
      </w:pPr>
      <w:r>
        <w:t xml:space="preserve">inne omyłki polegające na niezgodności oferty z Zamówieniem ofertowym, niepowodujące istotnych zmian w treści oferty niezwłocznie zawiadamiając o tym Wykonawcę, którego oferta została poprawiona. </w:t>
      </w:r>
    </w:p>
    <w:p w14:paraId="41E4CDBC" w14:textId="77777777" w:rsidR="009B2879" w:rsidRDefault="00000000">
      <w:pPr>
        <w:spacing w:after="211" w:line="259" w:lineRule="auto"/>
        <w:ind w:left="293" w:right="0" w:firstLine="0"/>
        <w:jc w:val="left"/>
      </w:pPr>
      <w:r>
        <w:t xml:space="preserve"> </w:t>
      </w:r>
    </w:p>
    <w:p w14:paraId="01B58BE1" w14:textId="77777777" w:rsidR="009B2879" w:rsidRDefault="00000000">
      <w:pPr>
        <w:spacing w:after="0" w:line="259" w:lineRule="auto"/>
        <w:ind w:left="653" w:right="0" w:firstLine="0"/>
        <w:jc w:val="left"/>
      </w:pPr>
      <w:r>
        <w:rPr>
          <w:b/>
        </w:rPr>
        <w:t>VII.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ODRZUCENIE OFERTY </w:t>
      </w:r>
    </w:p>
    <w:p w14:paraId="2CC3DD67" w14:textId="77777777" w:rsidR="009B2879" w:rsidRDefault="00000000">
      <w:pPr>
        <w:ind w:left="278" w:right="137" w:firstLine="0"/>
      </w:pPr>
      <w:r>
        <w:t xml:space="preserve">Zamawiający odrzuca ofertę, jeżeli: </w:t>
      </w:r>
    </w:p>
    <w:p w14:paraId="711187C4" w14:textId="77777777" w:rsidR="009B2879" w:rsidRDefault="00000000">
      <w:pPr>
        <w:numPr>
          <w:ilvl w:val="0"/>
          <w:numId w:val="5"/>
        </w:numPr>
        <w:ind w:right="137" w:hanging="360"/>
      </w:pPr>
      <w:r>
        <w:t xml:space="preserve">jej treść nie odpowiada treści Zapytania ofertowego; </w:t>
      </w:r>
    </w:p>
    <w:p w14:paraId="489268C2" w14:textId="77777777" w:rsidR="009B2879" w:rsidRDefault="00000000">
      <w:pPr>
        <w:numPr>
          <w:ilvl w:val="0"/>
          <w:numId w:val="5"/>
        </w:numPr>
        <w:ind w:right="137" w:hanging="360"/>
      </w:pPr>
      <w:r>
        <w:t xml:space="preserve">jej złożenie stanowi czyn nieuczciwej konkurencji w rozumieniu przepisów o zwalczaniu nieuczciwej konkurencji; </w:t>
      </w:r>
    </w:p>
    <w:p w14:paraId="33C9AC60" w14:textId="77777777" w:rsidR="009B2879" w:rsidRDefault="00000000">
      <w:pPr>
        <w:numPr>
          <w:ilvl w:val="0"/>
          <w:numId w:val="5"/>
        </w:numPr>
        <w:ind w:right="137" w:hanging="360"/>
      </w:pPr>
      <w:r>
        <w:t xml:space="preserve">w przypadku, gdy umowę będzie podpisywała osoba, której umocowanie do działania w imieniu Wykonawcy nie wynika z zasad reprezentacji określonych w ogólnodostępnych rejestrach (np. CEIDG, KRS), Wykonawca musi dostarczyć przed podpisaniem umowy stosowne pełnomocnictwo.  Brak pełnomocnictwa powoduje odrzucenie oferty. </w:t>
      </w:r>
    </w:p>
    <w:p w14:paraId="5AE6A6CE" w14:textId="77777777" w:rsidR="009B2879" w:rsidRDefault="00000000">
      <w:pPr>
        <w:numPr>
          <w:ilvl w:val="0"/>
          <w:numId w:val="5"/>
        </w:numPr>
        <w:ind w:right="137" w:hanging="360"/>
      </w:pPr>
      <w:r>
        <w:t xml:space="preserve">została złożona przez wykonawcę niespełniającego warunków udziału w postępowaniu o udzielenie zamówienia; </w:t>
      </w:r>
    </w:p>
    <w:p w14:paraId="5D9A150F" w14:textId="77777777" w:rsidR="009B2879" w:rsidRDefault="00000000">
      <w:pPr>
        <w:numPr>
          <w:ilvl w:val="0"/>
          <w:numId w:val="5"/>
        </w:numPr>
        <w:ind w:right="137" w:hanging="360"/>
      </w:pPr>
      <w:r>
        <w:t xml:space="preserve">zawiera błędy w obliczeniu ceny lub kosztu; </w:t>
      </w:r>
    </w:p>
    <w:p w14:paraId="7B26D3B0" w14:textId="77777777" w:rsidR="009B2879" w:rsidRDefault="00000000">
      <w:pPr>
        <w:numPr>
          <w:ilvl w:val="0"/>
          <w:numId w:val="5"/>
        </w:numPr>
        <w:ind w:right="137" w:hanging="360"/>
      </w:pPr>
      <w:r>
        <w:t xml:space="preserve">wykonawca w terminie 3 dni od dnia doręczenia zawiadomienia nie zgodził się na poprawienie omyłki </w:t>
      </w:r>
    </w:p>
    <w:p w14:paraId="1B93EEB7" w14:textId="77777777" w:rsidR="009B2879" w:rsidRDefault="00000000">
      <w:pPr>
        <w:spacing w:after="5" w:line="271" w:lineRule="auto"/>
        <w:ind w:left="730" w:right="713" w:hanging="10"/>
      </w:pPr>
      <w:r>
        <w:t xml:space="preserve">pisarskiej; </w:t>
      </w:r>
    </w:p>
    <w:p w14:paraId="1539ABFD" w14:textId="77777777" w:rsidR="009B2879" w:rsidRDefault="00000000">
      <w:pPr>
        <w:numPr>
          <w:ilvl w:val="0"/>
          <w:numId w:val="5"/>
        </w:numPr>
        <w:ind w:right="137" w:hanging="360"/>
      </w:pPr>
      <w:r>
        <w:lastRenderedPageBreak/>
        <w:t xml:space="preserve">jest nieważna na podstawie powszechnie obowiązujących przepisów. </w:t>
      </w:r>
    </w:p>
    <w:p w14:paraId="6087C3A7" w14:textId="77777777" w:rsidR="009B2879" w:rsidRDefault="00000000">
      <w:pPr>
        <w:spacing w:after="0" w:line="259" w:lineRule="auto"/>
        <w:ind w:left="293" w:right="0" w:firstLine="0"/>
        <w:jc w:val="left"/>
      </w:pPr>
      <w:r>
        <w:t xml:space="preserve"> </w:t>
      </w:r>
    </w:p>
    <w:p w14:paraId="5369C717" w14:textId="77777777" w:rsidR="009B2879" w:rsidRDefault="00000000">
      <w:pPr>
        <w:spacing w:after="31" w:line="259" w:lineRule="auto"/>
        <w:ind w:left="1013" w:right="0" w:firstLine="0"/>
        <w:jc w:val="left"/>
      </w:pPr>
      <w:r>
        <w:rPr>
          <w:sz w:val="22"/>
        </w:rPr>
        <w:t xml:space="preserve"> </w:t>
      </w:r>
    </w:p>
    <w:p w14:paraId="1C07AD00" w14:textId="77777777" w:rsidR="009B2879" w:rsidRDefault="00000000">
      <w:pPr>
        <w:tabs>
          <w:tab w:val="center" w:pos="3713"/>
        </w:tabs>
        <w:spacing w:after="143" w:line="259" w:lineRule="auto"/>
        <w:ind w:left="0" w:right="0" w:firstLine="0"/>
        <w:jc w:val="left"/>
      </w:pPr>
      <w:r>
        <w:rPr>
          <w:b/>
          <w:sz w:val="22"/>
        </w:rPr>
        <w:t>VIII.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eastAsia="Arial" w:hAnsi="Arial" w:cs="Arial"/>
          <w:b/>
          <w:sz w:val="22"/>
        </w:rPr>
        <w:tab/>
      </w:r>
      <w:r>
        <w:rPr>
          <w:b/>
          <w:sz w:val="22"/>
        </w:rPr>
        <w:t xml:space="preserve">OPIS KRYTERIÓW OCENY OFERT, ICH ZNACZENIE I SPOSÓB OCENY </w:t>
      </w:r>
    </w:p>
    <w:p w14:paraId="6D84A533" w14:textId="77777777" w:rsidR="009B2879" w:rsidRDefault="00000000">
      <w:pPr>
        <w:ind w:left="833" w:right="0" w:firstLine="0"/>
      </w:pPr>
      <w:r>
        <w:t>Za najkorzystniejszą ofertę uważa się ofertę, która przedstawia najkorzystniejszy bilans ceny oraz innych kryteriów. 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 Jeżeli oferty otrzymały taką samą ocenę w kryterium o najwyższej wadze, Zamawiający wybiera ofertę z najniższą ceną. Jeżeli nie można dokonać wyboru oferty w sposób, o którym mowa w zdaniu drugim w niniejszym ustępie, Zamawiający wzywa Wykonawców, którzy złożyli te oferty, do złożenia w terminie określonym przez Zamawiającego ofert dodatkowych zawierających nową cenę przeprowadza aukcję elektroniczną za pomocą platformy zakupowej</w:t>
      </w:r>
      <w:r>
        <w:rPr>
          <w:color w:val="4472C4"/>
        </w:rPr>
        <w:t>.</w:t>
      </w:r>
      <w:r>
        <w:t xml:space="preserve"> Wykonawcy, składając oferty dodatkowe, nie mogą zaoferować cen wyższych niż zaoferowane w złożonych ofertach.</w:t>
      </w:r>
      <w:r>
        <w:rPr>
          <w:color w:val="4472C4"/>
        </w:rPr>
        <w:t xml:space="preserve"> </w:t>
      </w:r>
      <w:r>
        <w:t xml:space="preserve"> </w:t>
      </w:r>
    </w:p>
    <w:p w14:paraId="492DEDE8" w14:textId="77777777" w:rsidR="00A43F71" w:rsidRDefault="00000000" w:rsidP="00A43F71">
      <w:pPr>
        <w:ind w:left="708" w:right="2" w:firstLine="110"/>
      </w:pPr>
      <w:r>
        <w:t xml:space="preserve">Wyliczenie punktów zostanie dokonane z dokładnością do dwóch miejsc po przecinku, zgodnie z matematycznymi zasadami zaokrąglania.   </w:t>
      </w:r>
    </w:p>
    <w:p w14:paraId="3D21CEB3" w14:textId="77777777" w:rsidR="00A43F71" w:rsidRDefault="00A43F71">
      <w:pPr>
        <w:ind w:left="278" w:right="2" w:firstLine="540"/>
      </w:pPr>
    </w:p>
    <w:p w14:paraId="14C28B51" w14:textId="020CB8FF" w:rsidR="009B2879" w:rsidRPr="00A43F71" w:rsidRDefault="00000000">
      <w:pPr>
        <w:ind w:left="278" w:right="2" w:firstLine="540"/>
        <w:rPr>
          <w:b/>
          <w:bCs/>
        </w:rPr>
      </w:pPr>
      <w:r w:rsidRPr="00A43F71">
        <w:rPr>
          <w:b/>
          <w:bCs/>
        </w:rPr>
        <w:t xml:space="preserve">Zastosowane będą następujące kryteria oceny ofert:  </w:t>
      </w:r>
    </w:p>
    <w:p w14:paraId="2DAEF09D" w14:textId="77777777" w:rsidR="00A43F71" w:rsidRDefault="00000000" w:rsidP="00A43F71">
      <w:pPr>
        <w:tabs>
          <w:tab w:val="center" w:pos="1418"/>
          <w:tab w:val="center" w:pos="3315"/>
          <w:tab w:val="center" w:pos="4023"/>
          <w:tab w:val="center" w:pos="5347"/>
        </w:tabs>
        <w:ind w:left="0" w:right="0" w:firstLine="0"/>
        <w:jc w:val="left"/>
        <w:rPr>
          <w:sz w:val="22"/>
        </w:rPr>
      </w:pPr>
      <w:r>
        <w:rPr>
          <w:sz w:val="22"/>
        </w:rPr>
        <w:tab/>
      </w:r>
      <w:r w:rsidR="00A43F71">
        <w:rPr>
          <w:sz w:val="22"/>
        </w:rPr>
        <w:tab/>
      </w:r>
    </w:p>
    <w:p w14:paraId="06676A96" w14:textId="563C5397" w:rsidR="009B2879" w:rsidRDefault="00A43F71" w:rsidP="00A43F71">
      <w:pPr>
        <w:tabs>
          <w:tab w:val="center" w:pos="0"/>
          <w:tab w:val="center" w:pos="3315"/>
          <w:tab w:val="center" w:pos="4023"/>
          <w:tab w:val="center" w:pos="5347"/>
        </w:tabs>
        <w:ind w:left="0" w:right="0" w:firstLine="0"/>
        <w:jc w:val="left"/>
      </w:pPr>
      <w:r>
        <w:rPr>
          <w:sz w:val="22"/>
        </w:rPr>
        <w:t xml:space="preserve">                </w:t>
      </w:r>
      <w:r w:rsidR="00000000">
        <w:t xml:space="preserve">Cena za </w:t>
      </w:r>
      <w:r>
        <w:t>całą umowę</w:t>
      </w:r>
      <w:r w:rsidR="00000000">
        <w:t xml:space="preserve">  </w:t>
      </w:r>
      <w:r>
        <w:t xml:space="preserve"> </w:t>
      </w:r>
      <w:proofErr w:type="gramStart"/>
      <w:r w:rsidR="00000000">
        <w:t xml:space="preserve">C  </w:t>
      </w:r>
      <w:r>
        <w:t>-</w:t>
      </w:r>
      <w:proofErr w:type="gramEnd"/>
      <w:r>
        <w:t xml:space="preserve"> </w:t>
      </w:r>
      <w:r w:rsidR="00000000">
        <w:t xml:space="preserve">maks. 80 pkt  </w:t>
      </w:r>
    </w:p>
    <w:p w14:paraId="295DEBB5" w14:textId="3C27FAE9" w:rsidR="00A43F71" w:rsidRDefault="00000000" w:rsidP="00A43F71">
      <w:pPr>
        <w:spacing w:after="5" w:line="271" w:lineRule="auto"/>
        <w:ind w:left="303" w:right="1661" w:hanging="161"/>
      </w:pPr>
      <w:r>
        <w:t xml:space="preserve"> </w:t>
      </w:r>
      <w:r>
        <w:tab/>
      </w:r>
      <w:r w:rsidR="00A43F71">
        <w:tab/>
        <w:t xml:space="preserve">  </w:t>
      </w:r>
      <w:r>
        <w:t xml:space="preserve">cena </w:t>
      </w:r>
      <w:proofErr w:type="gramStart"/>
      <w:r>
        <w:t>roboczogodziny  R</w:t>
      </w:r>
      <w:proofErr w:type="gramEnd"/>
      <w:r>
        <w:t xml:space="preserve">  </w:t>
      </w:r>
      <w:r>
        <w:tab/>
      </w:r>
      <w:r w:rsidR="00A43F71">
        <w:t xml:space="preserve">- </w:t>
      </w:r>
      <w:r>
        <w:t xml:space="preserve">maks. 20 pkt   </w:t>
      </w:r>
      <w:r>
        <w:tab/>
      </w:r>
    </w:p>
    <w:p w14:paraId="4870ACE5" w14:textId="34346308" w:rsidR="009B2879" w:rsidRDefault="00A43F71" w:rsidP="00A43F71">
      <w:pPr>
        <w:spacing w:after="5" w:line="271" w:lineRule="auto"/>
        <w:ind w:left="480" w:right="1661" w:firstLine="228"/>
      </w:pPr>
      <w:r>
        <w:t xml:space="preserve">  </w:t>
      </w:r>
      <w:r w:rsidR="00000000">
        <w:t>Ocena ogólna O = C+</w:t>
      </w:r>
      <w:proofErr w:type="gramStart"/>
      <w:r w:rsidR="00000000">
        <w:t xml:space="preserve">R  </w:t>
      </w:r>
      <w:r w:rsidR="00000000">
        <w:tab/>
      </w:r>
      <w:proofErr w:type="gramEnd"/>
      <w:r w:rsidR="00000000">
        <w:t xml:space="preserve">maks. 100 pkt  </w:t>
      </w:r>
    </w:p>
    <w:p w14:paraId="25A5B412" w14:textId="77777777" w:rsidR="009B2879" w:rsidRDefault="00000000">
      <w:pPr>
        <w:spacing w:after="5" w:line="271" w:lineRule="auto"/>
        <w:ind w:left="895" w:right="713" w:hanging="10"/>
      </w:pPr>
      <w:r>
        <w:t xml:space="preserve">CENA C  </w:t>
      </w:r>
    </w:p>
    <w:p w14:paraId="60F9D913" w14:textId="77777777" w:rsidR="009B2879" w:rsidRDefault="00000000">
      <w:pPr>
        <w:ind w:left="915" w:right="137" w:firstLine="0"/>
      </w:pPr>
      <w:r>
        <w:t xml:space="preserve">Sposób dokonywania oceny wg wzoru:  </w:t>
      </w:r>
    </w:p>
    <w:p w14:paraId="6C099321" w14:textId="77777777" w:rsidR="009B2879" w:rsidRDefault="00000000">
      <w:pPr>
        <w:spacing w:after="5" w:line="271" w:lineRule="auto"/>
        <w:ind w:left="895" w:right="713" w:hanging="10"/>
      </w:pPr>
      <w:r>
        <w:t xml:space="preserve">C </w:t>
      </w:r>
      <w:proofErr w:type="gramStart"/>
      <w:r>
        <w:t>=(</w:t>
      </w:r>
      <w:proofErr w:type="spellStart"/>
      <w:r>
        <w:t>Cn</w:t>
      </w:r>
      <w:proofErr w:type="spellEnd"/>
      <w:r>
        <w:t xml:space="preserve"> :</w:t>
      </w:r>
      <w:proofErr w:type="gramEnd"/>
      <w:r>
        <w:t xml:space="preserve"> </w:t>
      </w:r>
      <w:proofErr w:type="spellStart"/>
      <w:proofErr w:type="gramStart"/>
      <w:r>
        <w:t>Cb</w:t>
      </w:r>
      <w:proofErr w:type="spellEnd"/>
      <w:r>
        <w:t xml:space="preserve"> )</w:t>
      </w:r>
      <w:proofErr w:type="gramEnd"/>
      <w:r>
        <w:t xml:space="preserve"> x 80 pkt  </w:t>
      </w:r>
    </w:p>
    <w:p w14:paraId="465E420A" w14:textId="77777777" w:rsidR="009B2879" w:rsidRDefault="00000000">
      <w:pPr>
        <w:spacing w:after="5" w:line="271" w:lineRule="auto"/>
        <w:ind w:left="895" w:right="713" w:hanging="10"/>
      </w:pPr>
      <w:r>
        <w:t xml:space="preserve">Gdzie: </w:t>
      </w:r>
      <w:proofErr w:type="spellStart"/>
      <w:r>
        <w:t>Cn</w:t>
      </w:r>
      <w:proofErr w:type="spellEnd"/>
      <w:r>
        <w:t xml:space="preserve"> – cena oferty najtańszej; </w:t>
      </w:r>
      <w:proofErr w:type="spellStart"/>
      <w:r>
        <w:t>Cb</w:t>
      </w:r>
      <w:proofErr w:type="spellEnd"/>
      <w:r>
        <w:t xml:space="preserve"> - cena oferty badanej  </w:t>
      </w:r>
    </w:p>
    <w:p w14:paraId="29184696" w14:textId="77777777" w:rsidR="009B2879" w:rsidRDefault="00000000">
      <w:pPr>
        <w:ind w:left="915" w:right="137" w:firstLine="0"/>
      </w:pPr>
      <w:r>
        <w:t xml:space="preserve">Sposób dokonania oceny pozostałych kryteriów  </w:t>
      </w:r>
    </w:p>
    <w:p w14:paraId="2358B0E0" w14:textId="77777777" w:rsidR="009B2879" w:rsidRDefault="00000000">
      <w:pPr>
        <w:spacing w:after="5" w:line="271" w:lineRule="auto"/>
        <w:ind w:left="895" w:right="713" w:hanging="10"/>
      </w:pPr>
      <w:r>
        <w:t xml:space="preserve">Cena roboczogodziny R  </w:t>
      </w:r>
    </w:p>
    <w:p w14:paraId="1C8646B0" w14:textId="55038E7B" w:rsidR="009B2879" w:rsidRDefault="00000000">
      <w:pPr>
        <w:spacing w:after="5" w:line="271" w:lineRule="auto"/>
        <w:ind w:left="895" w:right="2446" w:hanging="10"/>
      </w:pPr>
      <w:r>
        <w:t>Sposób dokonywania oceny wg wzoru: R (</w:t>
      </w:r>
      <w:proofErr w:type="gramStart"/>
      <w:r>
        <w:t>Rn :</w:t>
      </w:r>
      <w:proofErr w:type="gramEnd"/>
      <w:r>
        <w:t xml:space="preserve"> Rb) x 20 </w:t>
      </w:r>
      <w:proofErr w:type="gramStart"/>
      <w:r>
        <w:t>pkt</w:t>
      </w:r>
      <w:proofErr w:type="gramEnd"/>
      <w:r>
        <w:t xml:space="preserve"> </w:t>
      </w:r>
      <w:proofErr w:type="gramStart"/>
      <w:r>
        <w:t>gdzie :</w:t>
      </w:r>
      <w:proofErr w:type="gramEnd"/>
      <w:r>
        <w:t xml:space="preserve"> Rn – cena roboczogodziny </w:t>
      </w:r>
      <w:proofErr w:type="gramStart"/>
      <w:r>
        <w:t>najniższej ;</w:t>
      </w:r>
      <w:proofErr w:type="gramEnd"/>
      <w:r>
        <w:t xml:space="preserve"> Rb – cena roboczogodziny badanej  </w:t>
      </w:r>
    </w:p>
    <w:p w14:paraId="66528216" w14:textId="77777777" w:rsidR="009B2879" w:rsidRDefault="00000000">
      <w:pPr>
        <w:spacing w:after="39" w:line="259" w:lineRule="auto"/>
        <w:ind w:left="900" w:right="0" w:firstLine="0"/>
        <w:jc w:val="left"/>
      </w:pPr>
      <w:r>
        <w:t xml:space="preserve"> </w:t>
      </w:r>
    </w:p>
    <w:p w14:paraId="06557005" w14:textId="77777777" w:rsidR="009B2879" w:rsidRDefault="00000000">
      <w:pPr>
        <w:numPr>
          <w:ilvl w:val="0"/>
          <w:numId w:val="6"/>
        </w:numPr>
        <w:spacing w:after="200"/>
        <w:ind w:left="1204" w:right="0" w:hanging="566"/>
        <w:jc w:val="left"/>
      </w:pPr>
      <w:r>
        <w:rPr>
          <w:b/>
        </w:rPr>
        <w:t xml:space="preserve">WRAZ Z OFERTĄ, WYKONAWCA POPRZEZ PLATFORMĘ ZAKUPOWĄ SKŁADA NASTĘPUJĄCE DOKUMENTY:  </w:t>
      </w:r>
    </w:p>
    <w:p w14:paraId="16B7241F" w14:textId="77777777" w:rsidR="009B2879" w:rsidRDefault="00000000">
      <w:pPr>
        <w:numPr>
          <w:ilvl w:val="1"/>
          <w:numId w:val="6"/>
        </w:numPr>
        <w:spacing w:after="199"/>
        <w:ind w:right="379" w:hanging="293"/>
      </w:pPr>
      <w:r>
        <w:t xml:space="preserve">formularz ofertowy stanowiący </w:t>
      </w:r>
      <w:r w:rsidRPr="0072017D">
        <w:rPr>
          <w:b/>
          <w:bCs/>
        </w:rPr>
        <w:t>załącznik nr 1</w:t>
      </w:r>
      <w:r>
        <w:t xml:space="preserve"> do zapytania cenowego </w:t>
      </w:r>
    </w:p>
    <w:p w14:paraId="0AF16480" w14:textId="77777777" w:rsidR="009B2879" w:rsidRDefault="00000000">
      <w:pPr>
        <w:numPr>
          <w:ilvl w:val="1"/>
          <w:numId w:val="6"/>
        </w:numPr>
        <w:spacing w:after="139"/>
        <w:ind w:right="379" w:hanging="293"/>
      </w:pPr>
      <w:r>
        <w:t xml:space="preserve">W przypadku, gdy umowę będzie podpisywała osoba, której umocowanie do działania w imieniu Wykonawcy nie wynika z zasad reprezentacji określonych w ogólnodostępnych rejestrach (np. CEIDG, KRS), Wykonawca musi dostarczyć przed podpisaniem umowy stosowne pełnomocnictwo.   </w:t>
      </w:r>
    </w:p>
    <w:p w14:paraId="69A92E8E" w14:textId="77777777" w:rsidR="009B2879" w:rsidRDefault="00000000">
      <w:pPr>
        <w:spacing w:after="189" w:line="259" w:lineRule="auto"/>
        <w:ind w:left="0" w:right="511" w:firstLine="0"/>
        <w:jc w:val="center"/>
      </w:pPr>
      <w:r>
        <w:rPr>
          <w:b/>
          <w:i/>
        </w:rPr>
        <w:t xml:space="preserve">Oferty nie zawierające powyższych dokumentów nie będą rozpatrywane.  </w:t>
      </w:r>
      <w:r>
        <w:t xml:space="preserve"> </w:t>
      </w:r>
    </w:p>
    <w:p w14:paraId="1A6BF64C" w14:textId="77777777" w:rsidR="009B2879" w:rsidRDefault="00000000">
      <w:pPr>
        <w:spacing w:after="0" w:line="259" w:lineRule="auto"/>
        <w:ind w:left="1013" w:right="0" w:firstLine="0"/>
        <w:jc w:val="left"/>
      </w:pPr>
      <w:r>
        <w:rPr>
          <w:color w:val="7030A0"/>
          <w:sz w:val="22"/>
        </w:rPr>
        <w:t xml:space="preserve"> </w:t>
      </w:r>
    </w:p>
    <w:p w14:paraId="3AD48CFD" w14:textId="77777777" w:rsidR="009B2879" w:rsidRDefault="00000000">
      <w:pPr>
        <w:spacing w:after="33" w:line="259" w:lineRule="auto"/>
        <w:ind w:left="1373" w:right="0" w:firstLine="0"/>
        <w:jc w:val="left"/>
      </w:pPr>
      <w:r>
        <w:rPr>
          <w:sz w:val="22"/>
        </w:rPr>
        <w:t xml:space="preserve"> </w:t>
      </w:r>
    </w:p>
    <w:p w14:paraId="0731956A" w14:textId="77777777" w:rsidR="009B2879" w:rsidRDefault="00000000">
      <w:pPr>
        <w:numPr>
          <w:ilvl w:val="0"/>
          <w:numId w:val="6"/>
        </w:numPr>
        <w:spacing w:after="124" w:line="259" w:lineRule="auto"/>
        <w:ind w:left="1204" w:right="0" w:hanging="566"/>
        <w:jc w:val="left"/>
      </w:pPr>
      <w:r>
        <w:rPr>
          <w:b/>
          <w:sz w:val="22"/>
        </w:rPr>
        <w:t xml:space="preserve">KLAUZULA INFORMACYJNA: </w:t>
      </w:r>
    </w:p>
    <w:p w14:paraId="143DAC46" w14:textId="77777777" w:rsidR="009B2879" w:rsidRDefault="00000000">
      <w:pPr>
        <w:spacing w:after="109"/>
        <w:ind w:left="668" w:right="734" w:firstLine="0"/>
      </w:pPr>
      <w:r>
        <w:t xml:space="preserve">Zgodnie z art. 13 ust. I </w:t>
      </w:r>
      <w:proofErr w:type="spellStart"/>
      <w:r>
        <w:t>i</w:t>
      </w:r>
      <w:proofErr w:type="spellEnd"/>
      <w:r>
        <w:t xml:space="preserve">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>
        <w:t>późn</w:t>
      </w:r>
      <w:proofErr w:type="spellEnd"/>
      <w:r>
        <w:t xml:space="preserve">. zm.), dalej „RODO", informuję, że: </w:t>
      </w:r>
    </w:p>
    <w:p w14:paraId="1D06A5B7" w14:textId="77777777" w:rsidR="009B2879" w:rsidRDefault="00000000">
      <w:pPr>
        <w:numPr>
          <w:ilvl w:val="1"/>
          <w:numId w:val="6"/>
        </w:numPr>
        <w:spacing w:after="31" w:line="223" w:lineRule="auto"/>
        <w:ind w:right="379" w:hanging="293"/>
      </w:pPr>
      <w:r>
        <w:t xml:space="preserve">Administratorem Pana/Pani danych osobowych jest Muzeum Wsi Mazowieckiej w Sierpcu, 09200 Sierpc, ul. Narutowicza 64, numer RIK 20/99, tel. 24 275 28 83  </w:t>
      </w:r>
    </w:p>
    <w:p w14:paraId="23101E5F" w14:textId="77777777" w:rsidR="009B2879" w:rsidRDefault="00000000">
      <w:pPr>
        <w:numPr>
          <w:ilvl w:val="1"/>
          <w:numId w:val="6"/>
        </w:numPr>
        <w:ind w:right="379" w:hanging="293"/>
      </w:pPr>
      <w:r>
        <w:lastRenderedPageBreak/>
        <w:t xml:space="preserve">Administrator powołał Inspektora Danych Osobowych. Kontakt </w:t>
      </w:r>
      <w:r>
        <w:rPr>
          <w:color w:val="0563C1"/>
          <w:u w:val="single" w:color="0563C1"/>
        </w:rPr>
        <w:t>dpo@mwmskansen.pl</w:t>
      </w:r>
      <w:r>
        <w:t xml:space="preserve">, tel. 24 275 28 83 </w:t>
      </w:r>
    </w:p>
    <w:p w14:paraId="3C69E187" w14:textId="77777777" w:rsidR="009B2879" w:rsidRDefault="00000000">
      <w:pPr>
        <w:numPr>
          <w:ilvl w:val="1"/>
          <w:numId w:val="6"/>
        </w:numPr>
        <w:spacing w:after="0"/>
        <w:ind w:right="379" w:hanging="293"/>
      </w:pPr>
      <w:r>
        <w:t xml:space="preserve">zebrane dane osobowe przetwarzane będą na podstawie art. 6 ust. 1 lit. b RODO w </w:t>
      </w:r>
      <w:r>
        <w:rPr>
          <w:noProof/>
        </w:rPr>
        <w:drawing>
          <wp:inline distT="0" distB="0" distL="0" distR="0" wp14:anchorId="2E53222F" wp14:editId="46531E78">
            <wp:extent cx="7620" cy="7620"/>
            <wp:effectExtent l="0" t="0" r="0" b="0"/>
            <wp:docPr id="524" name="Picture 5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Picture 5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celu związanym z Postępowaniem, </w:t>
      </w:r>
    </w:p>
    <w:p w14:paraId="44FDC8AA" w14:textId="77777777" w:rsidR="009B2879" w:rsidRDefault="00000000">
      <w:pPr>
        <w:spacing w:after="159"/>
        <w:ind w:left="1038" w:right="137"/>
      </w:pPr>
      <w:r>
        <w:rPr>
          <w:noProof/>
        </w:rPr>
        <w:drawing>
          <wp:inline distT="0" distB="0" distL="0" distR="0" wp14:anchorId="7DC4C0AD" wp14:editId="002099F3">
            <wp:extent cx="7620" cy="7620"/>
            <wp:effectExtent l="0" t="0" r="0" b="0"/>
            <wp:docPr id="529" name="Picture 5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Picture 52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4) odbiorcami pozyskanych w toku Postępowania danych osobowych będą osoby lub podmioty, którym udostępniona zostanie dokumentacja Postępowania; </w:t>
      </w:r>
    </w:p>
    <w:p w14:paraId="57080CAE" w14:textId="77777777" w:rsidR="009B2879" w:rsidRDefault="00000000">
      <w:pPr>
        <w:numPr>
          <w:ilvl w:val="1"/>
          <w:numId w:val="9"/>
        </w:numPr>
        <w:spacing w:after="109"/>
        <w:ind w:left="1003" w:right="720" w:hanging="307"/>
      </w:pPr>
      <w:r>
        <w:t xml:space="preserve">zebrane w toku Postępowania dane osobowe będą przechowywane przez okres 4 lat od dnia wyboru oferty w Postępowaniu, a w przypadku danych osobowych pochodzących od Wykonawcy wybranego — przez okres obowiązywania zawartych z oferentem umów, chyba że wcześniej ustanie potrzeba ich przetwarzania; </w:t>
      </w:r>
    </w:p>
    <w:p w14:paraId="6ADB50C4" w14:textId="77777777" w:rsidR="009B2879" w:rsidRDefault="00000000">
      <w:pPr>
        <w:numPr>
          <w:ilvl w:val="1"/>
          <w:numId w:val="9"/>
        </w:numPr>
        <w:spacing w:after="152"/>
        <w:ind w:left="1003" w:right="720" w:hanging="307"/>
      </w:pPr>
      <w:r>
        <w:t>obowiązek podania danych osobowych nie jest wymogiem ustawowym, ale może być niezbędne do oceny oferty,</w:t>
      </w:r>
      <w:r>
        <w:rPr>
          <w:noProof/>
        </w:rPr>
        <w:drawing>
          <wp:inline distT="0" distB="0" distL="0" distR="0" wp14:anchorId="7DBE9E5F" wp14:editId="14CE8AF7">
            <wp:extent cx="7620" cy="7620"/>
            <wp:effectExtent l="0" t="0" r="0" b="0"/>
            <wp:docPr id="548" name="Picture 5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Picture 54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AB65C12" w14:textId="77777777" w:rsidR="009B2879" w:rsidRDefault="00000000">
      <w:pPr>
        <w:numPr>
          <w:ilvl w:val="1"/>
          <w:numId w:val="9"/>
        </w:numPr>
        <w:spacing w:after="111"/>
        <w:ind w:left="1003" w:right="720" w:hanging="307"/>
      </w:pPr>
      <w:r>
        <w:t xml:space="preserve">w odniesieniu do danych osobowych pozyskanych w Postępowaniu decyzje nie będą podejmowane w sposób zautomatyzowany, stosowanie do art. 22 RODO; </w:t>
      </w:r>
    </w:p>
    <w:p w14:paraId="40F71BE5" w14:textId="77777777" w:rsidR="009B2879" w:rsidRDefault="00000000">
      <w:pPr>
        <w:numPr>
          <w:ilvl w:val="1"/>
          <w:numId w:val="9"/>
        </w:numPr>
        <w:spacing w:after="89"/>
        <w:ind w:left="1003" w:right="720" w:hanging="307"/>
      </w:pPr>
      <w:r>
        <w:t xml:space="preserve">osoba, której dane osobowe będą przetwarzane, posiada: prawo dostępu do swoich danych osobowych, prawo do sprostowania swoich danych osobowych, prawo żądania od Administratora ograniczenia przetwarzania danych, prawo do wniesienia skargi do Prezesa Urzędu Ochrony Danych Osobowych. </w:t>
      </w:r>
    </w:p>
    <w:p w14:paraId="62F5F5AF" w14:textId="77777777" w:rsidR="009B2879" w:rsidRDefault="00000000">
      <w:pPr>
        <w:numPr>
          <w:ilvl w:val="1"/>
          <w:numId w:val="9"/>
        </w:numPr>
        <w:spacing w:after="5" w:line="223" w:lineRule="auto"/>
        <w:ind w:left="1003" w:right="720" w:hanging="307"/>
      </w:pPr>
      <w:r>
        <w:t>osobie, której dane osobowe są przetwarzane nie przysługuje:</w:t>
      </w:r>
      <w:r>
        <w:rPr>
          <w:noProof/>
        </w:rPr>
        <w:drawing>
          <wp:inline distT="0" distB="0" distL="0" distR="0" wp14:anchorId="52B5EF89" wp14:editId="28B33163">
            <wp:extent cx="7620" cy="7620"/>
            <wp:effectExtent l="0" t="0" r="0" b="0"/>
            <wp:docPr id="566" name="Picture 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Picture 56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prawo do usunięcia danych osobowych, prawo do przenoszenia danych osobowych, prawo sprzeciwu, wobec przetwarzania danych osobowych. </w:t>
      </w:r>
    </w:p>
    <w:p w14:paraId="10DF1E15" w14:textId="77777777" w:rsidR="009B2879" w:rsidRDefault="00000000">
      <w:pPr>
        <w:numPr>
          <w:ilvl w:val="1"/>
          <w:numId w:val="9"/>
        </w:numPr>
        <w:spacing w:after="109"/>
        <w:ind w:left="1003" w:right="720" w:hanging="307"/>
      </w:pPr>
      <w:r>
        <w:t xml:space="preserve">W przypadku udostępnienia Administratorowi przez Podmiot biorący udział w Postępowaniu, danych osobowych swoich pracowników, pełnomocników, członków zarządu, wspólników, współpracowników, kontrahentów, dostawców, beneficjentów </w:t>
      </w:r>
      <w:r>
        <w:rPr>
          <w:noProof/>
        </w:rPr>
        <w:drawing>
          <wp:inline distT="0" distB="0" distL="0" distR="0" wp14:anchorId="7D7A7BE7" wp14:editId="5EF03E0F">
            <wp:extent cx="7620" cy="7620"/>
            <wp:effectExtent l="0" t="0" r="0" b="0"/>
            <wp:docPr id="599" name="Picture 5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" name="Picture 59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rzeczywistych lub innych osób, Administrator wnosi o poinformowanie tych osób o: </w:t>
      </w:r>
    </w:p>
    <w:p w14:paraId="5A91C77F" w14:textId="77777777" w:rsidR="009B2879" w:rsidRDefault="00000000">
      <w:pPr>
        <w:numPr>
          <w:ilvl w:val="1"/>
          <w:numId w:val="7"/>
        </w:numPr>
        <w:spacing w:after="155"/>
        <w:ind w:left="1489" w:right="137" w:hanging="353"/>
      </w:pPr>
      <w:r>
        <w:t xml:space="preserve">zakresie danych osobowych dotyczących tych osób, a przekazanych Administratorowi, </w:t>
      </w:r>
    </w:p>
    <w:p w14:paraId="259F31FF" w14:textId="77777777" w:rsidR="009B2879" w:rsidRDefault="00000000">
      <w:pPr>
        <w:numPr>
          <w:ilvl w:val="1"/>
          <w:numId w:val="7"/>
        </w:numPr>
        <w:spacing w:after="173"/>
        <w:ind w:left="1489" w:right="137" w:hanging="353"/>
      </w:pPr>
      <w:r>
        <w:t xml:space="preserve">tym, że Administrator jest administratorem ich danych osobowych oraz że </w:t>
      </w:r>
      <w:r>
        <w:rPr>
          <w:noProof/>
        </w:rPr>
        <w:drawing>
          <wp:inline distT="0" distB="0" distL="0" distR="0" wp14:anchorId="4189AA14" wp14:editId="594E98EE">
            <wp:extent cx="7620" cy="7620"/>
            <wp:effectExtent l="0" t="0" r="0" b="0"/>
            <wp:docPr id="611" name="Picture 6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" name="Picture 611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przetwarza ich dane osobowe na zasadach określonych powyżej, </w:t>
      </w:r>
    </w:p>
    <w:p w14:paraId="674DDBD3" w14:textId="77777777" w:rsidR="009B2879" w:rsidRDefault="00000000">
      <w:pPr>
        <w:numPr>
          <w:ilvl w:val="1"/>
          <w:numId w:val="7"/>
        </w:numPr>
        <w:spacing w:after="96"/>
        <w:ind w:left="1489" w:right="137" w:hanging="353"/>
      </w:pPr>
      <w:r>
        <w:t>tym, że ww. Podmiot jest źródłem, od którego Administrator pozyskał ich dane.</w:t>
      </w:r>
      <w:r>
        <w:rPr>
          <w:noProof/>
        </w:rPr>
        <w:drawing>
          <wp:inline distT="0" distB="0" distL="0" distR="0" wp14:anchorId="374DD03B" wp14:editId="3F3A453F">
            <wp:extent cx="7620" cy="22860"/>
            <wp:effectExtent l="0" t="0" r="0" b="0"/>
            <wp:docPr id="619" name="Picture 6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" name="Picture 619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30F725D7" w14:textId="77777777" w:rsidR="009B2879" w:rsidRDefault="00000000">
      <w:pPr>
        <w:spacing w:after="32" w:line="259" w:lineRule="auto"/>
        <w:ind w:left="1373" w:right="0" w:firstLine="0"/>
        <w:jc w:val="left"/>
      </w:pPr>
      <w:r>
        <w:rPr>
          <w:b/>
          <w:sz w:val="22"/>
        </w:rPr>
        <w:t xml:space="preserve"> </w:t>
      </w:r>
    </w:p>
    <w:p w14:paraId="14736A12" w14:textId="77777777" w:rsidR="009B2879" w:rsidRDefault="00000000">
      <w:pPr>
        <w:numPr>
          <w:ilvl w:val="0"/>
          <w:numId w:val="6"/>
        </w:numPr>
        <w:spacing w:after="0" w:line="259" w:lineRule="auto"/>
        <w:ind w:left="1204" w:right="0" w:hanging="566"/>
        <w:jc w:val="left"/>
      </w:pPr>
      <w:r>
        <w:rPr>
          <w:b/>
          <w:sz w:val="22"/>
        </w:rPr>
        <w:t xml:space="preserve">ZAŁĄCZNIKI: </w:t>
      </w:r>
    </w:p>
    <w:p w14:paraId="2AB8FA86" w14:textId="77777777" w:rsidR="009B2879" w:rsidRDefault="00000000">
      <w:pPr>
        <w:numPr>
          <w:ilvl w:val="2"/>
          <w:numId w:val="8"/>
        </w:numPr>
        <w:spacing w:after="5" w:line="271" w:lineRule="auto"/>
        <w:ind w:right="425" w:hanging="336"/>
      </w:pPr>
      <w:r>
        <w:t xml:space="preserve">Formularz oferty- załącznik nr 1  </w:t>
      </w:r>
    </w:p>
    <w:p w14:paraId="156FB32F" w14:textId="77777777" w:rsidR="009B2879" w:rsidRDefault="00000000">
      <w:pPr>
        <w:numPr>
          <w:ilvl w:val="2"/>
          <w:numId w:val="8"/>
        </w:numPr>
        <w:spacing w:after="183"/>
        <w:ind w:right="425" w:hanging="336"/>
      </w:pPr>
      <w:r>
        <w:t xml:space="preserve">Wzór umowy załącznik nr 2  </w:t>
      </w:r>
    </w:p>
    <w:p w14:paraId="7939D701" w14:textId="77777777" w:rsidR="009B2879" w:rsidRDefault="00000000">
      <w:pPr>
        <w:spacing w:after="0" w:line="259" w:lineRule="auto"/>
        <w:ind w:left="235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14:paraId="3AFA45C3" w14:textId="77777777" w:rsidR="009B2879" w:rsidRDefault="00000000">
      <w:pPr>
        <w:spacing w:after="0" w:line="259" w:lineRule="auto"/>
        <w:ind w:left="195" w:right="0" w:firstLine="0"/>
        <w:jc w:val="center"/>
      </w:pPr>
      <w:r>
        <w:rPr>
          <w:b/>
        </w:rPr>
        <w:t xml:space="preserve"> </w:t>
      </w:r>
    </w:p>
    <w:sectPr w:rsidR="009B2879" w:rsidSect="00A43F71">
      <w:headerReference w:type="even" r:id="rId21"/>
      <w:headerReference w:type="default" r:id="rId22"/>
      <w:headerReference w:type="first" r:id="rId23"/>
      <w:pgSz w:w="11906" w:h="16838"/>
      <w:pgMar w:top="851" w:right="1276" w:bottom="1571" w:left="1123" w:header="74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07A10" w14:textId="77777777" w:rsidR="009F44A5" w:rsidRDefault="009F44A5">
      <w:pPr>
        <w:spacing w:after="0" w:line="240" w:lineRule="auto"/>
      </w:pPr>
      <w:r>
        <w:separator/>
      </w:r>
    </w:p>
  </w:endnote>
  <w:endnote w:type="continuationSeparator" w:id="0">
    <w:p w14:paraId="63C0FA5D" w14:textId="77777777" w:rsidR="009F44A5" w:rsidRDefault="009F4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AA9B3" w14:textId="77777777" w:rsidR="009F44A5" w:rsidRDefault="009F44A5">
      <w:pPr>
        <w:spacing w:after="0" w:line="240" w:lineRule="auto"/>
      </w:pPr>
      <w:r>
        <w:separator/>
      </w:r>
    </w:p>
  </w:footnote>
  <w:footnote w:type="continuationSeparator" w:id="0">
    <w:p w14:paraId="280172EA" w14:textId="77777777" w:rsidR="009F44A5" w:rsidRDefault="009F4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EEFE1" w14:textId="77777777" w:rsidR="009B2879" w:rsidRDefault="00000000">
    <w:pPr>
      <w:spacing w:after="0" w:line="259" w:lineRule="auto"/>
      <w:ind w:left="293" w:right="0" w:firstLine="0"/>
      <w:jc w:val="left"/>
    </w:pPr>
    <w:r>
      <w:rPr>
        <w:sz w:val="22"/>
      </w:rPr>
      <w:t xml:space="preserve">ZDA.282.49.24 </w:t>
    </w:r>
  </w:p>
  <w:p w14:paraId="52352A48" w14:textId="77777777" w:rsidR="009B2879" w:rsidRDefault="00000000">
    <w:pPr>
      <w:spacing w:after="0" w:line="259" w:lineRule="auto"/>
      <w:ind w:left="293" w:right="0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0059C" w14:textId="2181E04A" w:rsidR="009B2879" w:rsidRDefault="00000000">
    <w:pPr>
      <w:spacing w:after="0" w:line="259" w:lineRule="auto"/>
      <w:ind w:left="293" w:right="0" w:firstLine="0"/>
      <w:jc w:val="left"/>
    </w:pPr>
    <w:r>
      <w:rPr>
        <w:sz w:val="22"/>
      </w:rPr>
      <w:t>ZDA.282</w:t>
    </w:r>
    <w:r w:rsidR="00CD5A94">
      <w:rPr>
        <w:sz w:val="22"/>
      </w:rPr>
      <w:t>.04.2026</w:t>
    </w:r>
  </w:p>
  <w:p w14:paraId="7993E0F3" w14:textId="77777777" w:rsidR="009B2879" w:rsidRDefault="00000000">
    <w:pPr>
      <w:spacing w:after="0" w:line="259" w:lineRule="auto"/>
      <w:ind w:left="293" w:right="0" w:firstLine="0"/>
      <w:jc w:val="left"/>
    </w:pP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35BFC" w14:textId="77777777" w:rsidR="009B2879" w:rsidRDefault="00000000">
    <w:pPr>
      <w:spacing w:after="0" w:line="259" w:lineRule="auto"/>
      <w:ind w:left="293" w:right="0" w:firstLine="0"/>
      <w:jc w:val="left"/>
    </w:pPr>
    <w:r>
      <w:rPr>
        <w:sz w:val="22"/>
      </w:rPr>
      <w:t xml:space="preserve">ZDA.282.49.24 </w:t>
    </w:r>
  </w:p>
  <w:p w14:paraId="2EBC99BB" w14:textId="77777777" w:rsidR="009B2879" w:rsidRDefault="00000000">
    <w:pPr>
      <w:spacing w:after="0" w:line="259" w:lineRule="auto"/>
      <w:ind w:left="293" w:right="0" w:firstLine="0"/>
      <w:jc w:val="left"/>
    </w:pP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C1783"/>
    <w:multiLevelType w:val="hybridMultilevel"/>
    <w:tmpl w:val="44AE4248"/>
    <w:lvl w:ilvl="0" w:tplc="1BA4D424">
      <w:start w:val="1"/>
      <w:numFmt w:val="decimal"/>
      <w:lvlText w:val="%1."/>
      <w:lvlJc w:val="left"/>
      <w:pPr>
        <w:ind w:left="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4C912E">
      <w:start w:val="2"/>
      <w:numFmt w:val="decimal"/>
      <w:lvlText w:val="%2)"/>
      <w:lvlJc w:val="left"/>
      <w:pPr>
        <w:ind w:left="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3A07B0">
      <w:start w:val="1"/>
      <w:numFmt w:val="lowerRoman"/>
      <w:lvlText w:val="%3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8C81D0">
      <w:start w:val="1"/>
      <w:numFmt w:val="decimal"/>
      <w:lvlText w:val="%4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2AE2E6">
      <w:start w:val="1"/>
      <w:numFmt w:val="lowerLetter"/>
      <w:lvlText w:val="%5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E847D4">
      <w:start w:val="1"/>
      <w:numFmt w:val="lowerRoman"/>
      <w:lvlText w:val="%6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0214BC">
      <w:start w:val="1"/>
      <w:numFmt w:val="decimal"/>
      <w:lvlText w:val="%7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B835CC">
      <w:start w:val="1"/>
      <w:numFmt w:val="lowerLetter"/>
      <w:lvlText w:val="%8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5E347C">
      <w:start w:val="1"/>
      <w:numFmt w:val="lowerRoman"/>
      <w:lvlText w:val="%9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60139A"/>
    <w:multiLevelType w:val="hybridMultilevel"/>
    <w:tmpl w:val="3A02F052"/>
    <w:lvl w:ilvl="0" w:tplc="22822A4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D8CBBA">
      <w:start w:val="1"/>
      <w:numFmt w:val="lowerLetter"/>
      <w:lvlText w:val="%2)"/>
      <w:lvlJc w:val="left"/>
      <w:pPr>
        <w:ind w:left="14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26E1D0">
      <w:start w:val="1"/>
      <w:numFmt w:val="lowerRoman"/>
      <w:lvlText w:val="%3"/>
      <w:lvlJc w:val="left"/>
      <w:pPr>
        <w:ind w:left="1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F0A6F4">
      <w:start w:val="1"/>
      <w:numFmt w:val="decimal"/>
      <w:lvlText w:val="%4"/>
      <w:lvlJc w:val="left"/>
      <w:pPr>
        <w:ind w:left="2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CAD1F0">
      <w:start w:val="1"/>
      <w:numFmt w:val="lowerLetter"/>
      <w:lvlText w:val="%5"/>
      <w:lvlJc w:val="left"/>
      <w:pPr>
        <w:ind w:left="3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0C5ECC">
      <w:start w:val="1"/>
      <w:numFmt w:val="lowerRoman"/>
      <w:lvlText w:val="%6"/>
      <w:lvlJc w:val="left"/>
      <w:pPr>
        <w:ind w:left="3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DC8DF6">
      <w:start w:val="1"/>
      <w:numFmt w:val="decimal"/>
      <w:lvlText w:val="%7"/>
      <w:lvlJc w:val="left"/>
      <w:pPr>
        <w:ind w:left="4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AA8010">
      <w:start w:val="1"/>
      <w:numFmt w:val="lowerLetter"/>
      <w:lvlText w:val="%8"/>
      <w:lvlJc w:val="left"/>
      <w:pPr>
        <w:ind w:left="5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4A758E">
      <w:start w:val="1"/>
      <w:numFmt w:val="lowerRoman"/>
      <w:lvlText w:val="%9"/>
      <w:lvlJc w:val="left"/>
      <w:pPr>
        <w:ind w:left="5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86610E4"/>
    <w:multiLevelType w:val="hybridMultilevel"/>
    <w:tmpl w:val="66C04A20"/>
    <w:lvl w:ilvl="0" w:tplc="3460CC62">
      <w:start w:val="3"/>
      <w:numFmt w:val="upperRoman"/>
      <w:lvlText w:val="%1."/>
      <w:lvlJc w:val="left"/>
      <w:pPr>
        <w:ind w:left="10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904FC8">
      <w:start w:val="1"/>
      <w:numFmt w:val="lowerLetter"/>
      <w:lvlText w:val="%2"/>
      <w:lvlJc w:val="left"/>
      <w:pPr>
        <w:ind w:left="14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483512">
      <w:start w:val="1"/>
      <w:numFmt w:val="lowerRoman"/>
      <w:lvlText w:val="%3"/>
      <w:lvlJc w:val="left"/>
      <w:pPr>
        <w:ind w:left="21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78F388">
      <w:start w:val="1"/>
      <w:numFmt w:val="decimal"/>
      <w:lvlText w:val="%4"/>
      <w:lvlJc w:val="left"/>
      <w:pPr>
        <w:ind w:left="28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3ABA0C">
      <w:start w:val="1"/>
      <w:numFmt w:val="lowerLetter"/>
      <w:lvlText w:val="%5"/>
      <w:lvlJc w:val="left"/>
      <w:pPr>
        <w:ind w:left="357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BED4F4">
      <w:start w:val="1"/>
      <w:numFmt w:val="lowerRoman"/>
      <w:lvlText w:val="%6"/>
      <w:lvlJc w:val="left"/>
      <w:pPr>
        <w:ind w:left="42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C244AC">
      <w:start w:val="1"/>
      <w:numFmt w:val="decimal"/>
      <w:lvlText w:val="%7"/>
      <w:lvlJc w:val="left"/>
      <w:pPr>
        <w:ind w:left="50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18B00A">
      <w:start w:val="1"/>
      <w:numFmt w:val="lowerLetter"/>
      <w:lvlText w:val="%8"/>
      <w:lvlJc w:val="left"/>
      <w:pPr>
        <w:ind w:left="57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249514">
      <w:start w:val="1"/>
      <w:numFmt w:val="lowerRoman"/>
      <w:lvlText w:val="%9"/>
      <w:lvlJc w:val="left"/>
      <w:pPr>
        <w:ind w:left="64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4F0F69"/>
    <w:multiLevelType w:val="hybridMultilevel"/>
    <w:tmpl w:val="8C840448"/>
    <w:lvl w:ilvl="0" w:tplc="7B9CA1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F1A14"/>
    <w:multiLevelType w:val="hybridMultilevel"/>
    <w:tmpl w:val="746A7C88"/>
    <w:lvl w:ilvl="0" w:tplc="F49489EE">
      <w:start w:val="1"/>
      <w:numFmt w:val="decimal"/>
      <w:lvlText w:val="%1."/>
      <w:lvlJc w:val="left"/>
      <w:pPr>
        <w:ind w:left="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163BC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8A772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624E4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D8632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BA36A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5CA4E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468BE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10BF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EAD2C89"/>
    <w:multiLevelType w:val="hybridMultilevel"/>
    <w:tmpl w:val="99922416"/>
    <w:lvl w:ilvl="0" w:tplc="CFD6BCA4">
      <w:start w:val="8"/>
      <w:numFmt w:val="upperRoman"/>
      <w:lvlText w:val="%1."/>
      <w:lvlJc w:val="left"/>
      <w:pPr>
        <w:ind w:left="12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46759C">
      <w:start w:val="1"/>
      <w:numFmt w:val="decimal"/>
      <w:lvlText w:val="%2."/>
      <w:lvlJc w:val="left"/>
      <w:pPr>
        <w:ind w:left="1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4C630C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109664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46EADC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AC1C30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10D7F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20FC92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62D606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CDA7972"/>
    <w:multiLevelType w:val="hybridMultilevel"/>
    <w:tmpl w:val="980A65F2"/>
    <w:lvl w:ilvl="0" w:tplc="6B1476B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12258E">
      <w:start w:val="5"/>
      <w:numFmt w:val="decimal"/>
      <w:lvlText w:val="%2)"/>
      <w:lvlJc w:val="left"/>
      <w:pPr>
        <w:ind w:left="10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B05C6E">
      <w:start w:val="1"/>
      <w:numFmt w:val="lowerRoman"/>
      <w:lvlText w:val="%3"/>
      <w:lvlJc w:val="left"/>
      <w:pPr>
        <w:ind w:left="1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80159C">
      <w:start w:val="1"/>
      <w:numFmt w:val="decimal"/>
      <w:lvlText w:val="%4"/>
      <w:lvlJc w:val="left"/>
      <w:pPr>
        <w:ind w:left="2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7829D8">
      <w:start w:val="1"/>
      <w:numFmt w:val="lowerLetter"/>
      <w:lvlText w:val="%5"/>
      <w:lvlJc w:val="left"/>
      <w:pPr>
        <w:ind w:left="2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FCAAEC">
      <w:start w:val="1"/>
      <w:numFmt w:val="lowerRoman"/>
      <w:lvlText w:val="%6"/>
      <w:lvlJc w:val="left"/>
      <w:pPr>
        <w:ind w:left="3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FEB9AA">
      <w:start w:val="1"/>
      <w:numFmt w:val="decimal"/>
      <w:lvlText w:val="%7"/>
      <w:lvlJc w:val="left"/>
      <w:pPr>
        <w:ind w:left="4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16060A">
      <w:start w:val="1"/>
      <w:numFmt w:val="lowerLetter"/>
      <w:lvlText w:val="%8"/>
      <w:lvlJc w:val="left"/>
      <w:pPr>
        <w:ind w:left="5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8666A2">
      <w:start w:val="1"/>
      <w:numFmt w:val="lowerRoman"/>
      <w:lvlText w:val="%9"/>
      <w:lvlJc w:val="left"/>
      <w:pPr>
        <w:ind w:left="5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905B3F"/>
    <w:multiLevelType w:val="hybridMultilevel"/>
    <w:tmpl w:val="7A604614"/>
    <w:lvl w:ilvl="0" w:tplc="B958F436">
      <w:start w:val="1"/>
      <w:numFmt w:val="decimal"/>
      <w:lvlText w:val="%1)"/>
      <w:lvlJc w:val="left"/>
      <w:pPr>
        <w:ind w:left="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CAEA0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A850D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B0EF5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D09F0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6CE8B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403F2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0064F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A4387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83921EE"/>
    <w:multiLevelType w:val="hybridMultilevel"/>
    <w:tmpl w:val="E4A4292E"/>
    <w:lvl w:ilvl="0" w:tplc="1DF6EDF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2A0B06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3472F4">
      <w:start w:val="1"/>
      <w:numFmt w:val="decimal"/>
      <w:lvlRestart w:val="0"/>
      <w:lvlText w:val="%3."/>
      <w:lvlJc w:val="left"/>
      <w:pPr>
        <w:ind w:left="1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3444FA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FA1E5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0CAB12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FA19CE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EC4D70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06471C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CAE60AA"/>
    <w:multiLevelType w:val="hybridMultilevel"/>
    <w:tmpl w:val="4B624D40"/>
    <w:lvl w:ilvl="0" w:tplc="1A605278">
      <w:start w:val="1"/>
      <w:numFmt w:val="decimal"/>
      <w:lvlText w:val="%1."/>
      <w:lvlJc w:val="left"/>
      <w:pPr>
        <w:ind w:left="1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D41F6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38440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B853E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56000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6C996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78150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3EEFE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0EFC9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77813583">
    <w:abstractNumId w:val="9"/>
  </w:num>
  <w:num w:numId="2" w16cid:durableId="2063360502">
    <w:abstractNumId w:val="2"/>
  </w:num>
  <w:num w:numId="3" w16cid:durableId="1418820378">
    <w:abstractNumId w:val="4"/>
  </w:num>
  <w:num w:numId="4" w16cid:durableId="1011684543">
    <w:abstractNumId w:val="0"/>
  </w:num>
  <w:num w:numId="5" w16cid:durableId="672611760">
    <w:abstractNumId w:val="7"/>
  </w:num>
  <w:num w:numId="6" w16cid:durableId="495000404">
    <w:abstractNumId w:val="5"/>
  </w:num>
  <w:num w:numId="7" w16cid:durableId="1553422213">
    <w:abstractNumId w:val="1"/>
  </w:num>
  <w:num w:numId="8" w16cid:durableId="104347484">
    <w:abstractNumId w:val="8"/>
  </w:num>
  <w:num w:numId="9" w16cid:durableId="58485368">
    <w:abstractNumId w:val="6"/>
  </w:num>
  <w:num w:numId="10" w16cid:durableId="14773365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79"/>
    <w:rsid w:val="000943F4"/>
    <w:rsid w:val="00211377"/>
    <w:rsid w:val="003152B1"/>
    <w:rsid w:val="003D7766"/>
    <w:rsid w:val="00580CAC"/>
    <w:rsid w:val="005B618F"/>
    <w:rsid w:val="005C5BB0"/>
    <w:rsid w:val="0072017D"/>
    <w:rsid w:val="007C1E18"/>
    <w:rsid w:val="009B2879"/>
    <w:rsid w:val="009F44A5"/>
    <w:rsid w:val="00A43F71"/>
    <w:rsid w:val="00BD7349"/>
    <w:rsid w:val="00CD5A94"/>
    <w:rsid w:val="00D90925"/>
    <w:rsid w:val="00FE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765A4"/>
  <w15:docId w15:val="{D0B3FB8B-6C6F-485F-816E-9951706ED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3" w:line="250" w:lineRule="auto"/>
      <w:ind w:left="1016" w:right="152" w:hanging="363"/>
      <w:jc w:val="both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20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17D"/>
    <w:rPr>
      <w:rFonts w:ascii="Calibri" w:eastAsia="Calibri" w:hAnsi="Calibri" w:cs="Calibri"/>
      <w:color w:val="000000"/>
      <w:sz w:val="20"/>
    </w:rPr>
  </w:style>
  <w:style w:type="paragraph" w:styleId="Bezodstpw">
    <w:name w:val="No Spacing"/>
    <w:link w:val="BezodstpwZnak"/>
    <w:uiPriority w:val="1"/>
    <w:qFormat/>
    <w:rsid w:val="0021137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character" w:customStyle="1" w:styleId="BezodstpwZnak">
    <w:name w:val="Bez odstępów Znak"/>
    <w:link w:val="Bezodstpw"/>
    <w:uiPriority w:val="1"/>
    <w:rsid w:val="00211377"/>
    <w:rPr>
      <w:rFonts w:ascii="Times New Roman" w:eastAsia="Times New Roman" w:hAnsi="Times New Roman" w:cs="Times New Roman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mwmskansen" TargetMode="External"/><Relationship Id="rId13" Type="http://schemas.openxmlformats.org/officeDocument/2006/relationships/hyperlink" Target="https://platformazakupowa.pl/pn/mwmskansen" TargetMode="External"/><Relationship Id="rId18" Type="http://schemas.openxmlformats.org/officeDocument/2006/relationships/image" Target="media/image4.jp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platformazakupowa.pl/pn/mwmskansen" TargetMode="External"/><Relationship Id="rId12" Type="http://schemas.openxmlformats.org/officeDocument/2006/relationships/hyperlink" Target="https://platformazakupowa.pl/pn/mwmskansen" TargetMode="External"/><Relationship Id="rId17" Type="http://schemas.openxmlformats.org/officeDocument/2006/relationships/image" Target="media/image3.jp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2.jpg"/><Relationship Id="rId20" Type="http://schemas.openxmlformats.org/officeDocument/2006/relationships/image" Target="media/image6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pn/mwmskansen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.jpg"/><Relationship Id="rId23" Type="http://schemas.openxmlformats.org/officeDocument/2006/relationships/header" Target="header3.xml"/><Relationship Id="rId10" Type="http://schemas.openxmlformats.org/officeDocument/2006/relationships/hyperlink" Target="https://platformazakupowa.pl/pn/mwmskansen" TargetMode="External"/><Relationship Id="rId19" Type="http://schemas.openxmlformats.org/officeDocument/2006/relationships/image" Target="media/image5.jpg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mwmskansen" TargetMode="External"/><Relationship Id="rId14" Type="http://schemas.openxmlformats.org/officeDocument/2006/relationships/hyperlink" Target="https://platformazakupowa.pl/pn/mwmskansen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1594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Trojanowska</dc:creator>
  <cp:keywords/>
  <cp:lastModifiedBy>Bogusława Trojanowska</cp:lastModifiedBy>
  <cp:revision>3</cp:revision>
  <cp:lastPrinted>2026-01-30T08:18:00Z</cp:lastPrinted>
  <dcterms:created xsi:type="dcterms:W3CDTF">2026-01-30T08:20:00Z</dcterms:created>
  <dcterms:modified xsi:type="dcterms:W3CDTF">2026-01-30T08:25:00Z</dcterms:modified>
</cp:coreProperties>
</file>